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18" w:rsidRDefault="004F0516">
      <w:pPr>
        <w:spacing w:line="500" w:lineRule="exact"/>
        <w:jc w:val="center"/>
        <w:rPr>
          <w:rFonts w:ascii="黑体" w:eastAsia="黑体" w:hAnsi="黑体"/>
          <w:sz w:val="36"/>
          <w:szCs w:val="36"/>
        </w:rPr>
      </w:pPr>
      <w:r>
        <w:rPr>
          <w:rFonts w:ascii="黑体" w:eastAsia="黑体" w:hAnsi="黑体" w:hint="eastAsia"/>
          <w:sz w:val="36"/>
          <w:szCs w:val="36"/>
        </w:rPr>
        <w:t>2024</w:t>
      </w:r>
      <w:r>
        <w:rPr>
          <w:rFonts w:ascii="黑体" w:eastAsia="黑体" w:hAnsi="黑体" w:hint="eastAsia"/>
          <w:sz w:val="36"/>
          <w:szCs w:val="36"/>
        </w:rPr>
        <w:t>年上海市曹杨中学招收区级优秀体育学生</w:t>
      </w:r>
    </w:p>
    <w:p w:rsidR="00B65C18" w:rsidRDefault="004F0516">
      <w:pPr>
        <w:spacing w:line="500" w:lineRule="exact"/>
        <w:jc w:val="center"/>
        <w:rPr>
          <w:rFonts w:ascii="黑体" w:eastAsia="黑体" w:hAnsi="黑体"/>
          <w:sz w:val="36"/>
          <w:szCs w:val="36"/>
        </w:rPr>
      </w:pPr>
      <w:r>
        <w:rPr>
          <w:rFonts w:ascii="黑体" w:eastAsia="黑体" w:hAnsi="黑体" w:hint="eastAsia"/>
          <w:sz w:val="36"/>
          <w:szCs w:val="36"/>
        </w:rPr>
        <w:t>资格确认工作方案</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根据《上海市人民政府办公厅关于加强本市中小学体育艺术工作的指导意见》（沪府办规〔</w:t>
      </w:r>
      <w:r>
        <w:rPr>
          <w:rFonts w:ascii="宋体" w:eastAsia="宋体" w:hAnsi="宋体" w:cs="宋体" w:hint="eastAsia"/>
          <w:sz w:val="24"/>
        </w:rPr>
        <w:t>2019</w:t>
      </w: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号）、《上海市教育委员会关于印发</w:t>
      </w:r>
      <w:r>
        <w:rPr>
          <w:rFonts w:ascii="宋体" w:eastAsia="宋体" w:hAnsi="宋体" w:cs="宋体" w:hint="eastAsia"/>
          <w:sz w:val="24"/>
        </w:rPr>
        <w:t>&lt;</w:t>
      </w:r>
      <w:r>
        <w:rPr>
          <w:rFonts w:ascii="宋体" w:eastAsia="宋体" w:hAnsi="宋体" w:cs="宋体" w:hint="eastAsia"/>
          <w:sz w:val="24"/>
        </w:rPr>
        <w:t>上海市高中阶段学校招生录取改革实施办法</w:t>
      </w:r>
      <w:r>
        <w:rPr>
          <w:rFonts w:ascii="宋体" w:eastAsia="宋体" w:hAnsi="宋体" w:cs="宋体" w:hint="eastAsia"/>
          <w:sz w:val="24"/>
        </w:rPr>
        <w:t>&gt;</w:t>
      </w:r>
      <w:r>
        <w:rPr>
          <w:rFonts w:ascii="宋体" w:eastAsia="宋体" w:hAnsi="宋体" w:cs="宋体" w:hint="eastAsia"/>
          <w:sz w:val="24"/>
        </w:rPr>
        <w:t>的通知》（沪教委规〔</w:t>
      </w:r>
      <w:r>
        <w:rPr>
          <w:rFonts w:ascii="宋体" w:eastAsia="宋体" w:hAnsi="宋体" w:cs="宋体" w:hint="eastAsia"/>
          <w:sz w:val="24"/>
        </w:rPr>
        <w:t>2021</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号）等要求，</w:t>
      </w:r>
      <w:r>
        <w:rPr>
          <w:rFonts w:ascii="宋体" w:eastAsia="宋体" w:hAnsi="宋体" w:cs="宋体"/>
          <w:sz w:val="24"/>
        </w:rPr>
        <w:t>根据</w:t>
      </w:r>
      <w:r>
        <w:rPr>
          <w:rFonts w:ascii="宋体" w:eastAsia="宋体" w:hAnsi="宋体" w:cs="宋体"/>
          <w:sz w:val="24"/>
        </w:rPr>
        <w:t>2024</w:t>
      </w:r>
      <w:r>
        <w:rPr>
          <w:rFonts w:ascii="宋体" w:eastAsia="宋体" w:hAnsi="宋体" w:cs="宋体"/>
          <w:sz w:val="24"/>
        </w:rPr>
        <w:t>年本市高中阶段学校招生考试总体安排</w:t>
      </w:r>
      <w:r>
        <w:rPr>
          <w:rFonts w:ascii="宋体" w:eastAsia="宋体" w:hAnsi="宋体" w:cs="宋体" w:hint="eastAsia"/>
          <w:sz w:val="24"/>
        </w:rPr>
        <w:t>以及《上海市教育委员会</w:t>
      </w:r>
      <w:r>
        <w:rPr>
          <w:rFonts w:ascii="宋体" w:eastAsia="宋体" w:hAnsi="宋体" w:cs="宋体"/>
          <w:sz w:val="24"/>
        </w:rPr>
        <w:t xml:space="preserve"> </w:t>
      </w:r>
      <w:r>
        <w:rPr>
          <w:rFonts w:ascii="宋体" w:eastAsia="宋体" w:hAnsi="宋体" w:cs="宋体"/>
          <w:sz w:val="24"/>
        </w:rPr>
        <w:t>上海市体育局关于做好</w:t>
      </w:r>
      <w:r>
        <w:rPr>
          <w:rFonts w:ascii="宋体" w:eastAsia="宋体" w:hAnsi="宋体" w:cs="宋体"/>
          <w:sz w:val="24"/>
        </w:rPr>
        <w:t>2024</w:t>
      </w:r>
      <w:r>
        <w:rPr>
          <w:rFonts w:ascii="宋体" w:eastAsia="宋体" w:hAnsi="宋体" w:cs="宋体"/>
          <w:sz w:val="24"/>
        </w:rPr>
        <w:t>年本市高中阶段学校招收优秀体育学生工作的通知》（沪教委体〔</w:t>
      </w:r>
      <w:r>
        <w:rPr>
          <w:rFonts w:ascii="宋体" w:eastAsia="宋体" w:hAnsi="宋体" w:cs="宋体"/>
          <w:sz w:val="24"/>
        </w:rPr>
        <w:t>2024</w:t>
      </w:r>
      <w:r>
        <w:rPr>
          <w:rFonts w:ascii="宋体" w:eastAsia="宋体" w:hAnsi="宋体" w:cs="宋体"/>
          <w:sz w:val="24"/>
        </w:rPr>
        <w:t>〕</w:t>
      </w:r>
      <w:r>
        <w:rPr>
          <w:rFonts w:ascii="宋体" w:eastAsia="宋体" w:hAnsi="宋体" w:cs="宋体" w:hint="eastAsia"/>
          <w:sz w:val="24"/>
        </w:rPr>
        <w:t>4</w:t>
      </w:r>
      <w:r>
        <w:rPr>
          <w:rFonts w:ascii="宋体" w:eastAsia="宋体" w:hAnsi="宋体" w:cs="宋体"/>
          <w:sz w:val="24"/>
        </w:rPr>
        <w:t>号）等文件</w:t>
      </w:r>
      <w:r>
        <w:rPr>
          <w:rFonts w:ascii="宋体" w:eastAsia="宋体" w:hAnsi="宋体" w:cs="宋体" w:hint="eastAsia"/>
          <w:sz w:val="24"/>
        </w:rPr>
        <w:t>精神，结合我校实际，制定</w:t>
      </w:r>
      <w:r>
        <w:rPr>
          <w:rFonts w:ascii="宋体" w:eastAsia="宋体" w:hAnsi="宋体" w:cs="宋体" w:hint="eastAsia"/>
          <w:sz w:val="24"/>
        </w:rPr>
        <w:t>2024</w:t>
      </w:r>
      <w:r>
        <w:rPr>
          <w:rFonts w:ascii="宋体" w:eastAsia="宋体" w:hAnsi="宋体" w:cs="宋体" w:hint="eastAsia"/>
          <w:sz w:val="24"/>
        </w:rPr>
        <w:t>年上海市曹杨中学招收区级优秀体育学生资格确认工作方案如下：</w:t>
      </w:r>
    </w:p>
    <w:p w:rsidR="00B65C18" w:rsidRDefault="004F0516">
      <w:pPr>
        <w:spacing w:line="440" w:lineRule="exact"/>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一、招生项目</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篮球（男）</w:t>
      </w:r>
    </w:p>
    <w:p w:rsidR="00B65C18" w:rsidRDefault="004F0516">
      <w:pPr>
        <w:spacing w:line="440" w:lineRule="exact"/>
        <w:ind w:firstLine="562"/>
        <w:rPr>
          <w:rFonts w:ascii="宋体" w:eastAsia="宋体" w:hAnsi="宋体" w:cs="宋体"/>
          <w:b/>
          <w:bCs/>
          <w:sz w:val="28"/>
          <w:szCs w:val="28"/>
        </w:rPr>
      </w:pPr>
      <w:r>
        <w:rPr>
          <w:rFonts w:ascii="宋体" w:eastAsia="宋体" w:hAnsi="宋体" w:cs="宋体" w:hint="eastAsia"/>
          <w:b/>
          <w:bCs/>
          <w:sz w:val="28"/>
          <w:szCs w:val="28"/>
        </w:rPr>
        <w:t>二、招生计划</w:t>
      </w:r>
    </w:p>
    <w:p w:rsidR="00B65C18" w:rsidRDefault="004F0516">
      <w:pPr>
        <w:spacing w:line="440" w:lineRule="exact"/>
        <w:ind w:firstLine="562"/>
        <w:rPr>
          <w:rFonts w:ascii="宋体" w:eastAsia="宋体" w:hAnsi="宋体" w:cs="宋体"/>
          <w:sz w:val="24"/>
        </w:rPr>
      </w:pPr>
      <w:r>
        <w:rPr>
          <w:rFonts w:ascii="宋体" w:eastAsia="宋体" w:hAnsi="宋体" w:cs="宋体" w:hint="eastAsia"/>
          <w:sz w:val="24"/>
        </w:rPr>
        <w:t>篮球（男）：共</w:t>
      </w:r>
      <w:r>
        <w:rPr>
          <w:rFonts w:ascii="宋体" w:eastAsia="宋体" w:hAnsi="宋体" w:cs="宋体" w:hint="eastAsia"/>
          <w:sz w:val="24"/>
        </w:rPr>
        <w:t>2</w:t>
      </w:r>
      <w:r>
        <w:rPr>
          <w:rFonts w:ascii="宋体" w:eastAsia="宋体" w:hAnsi="宋体" w:cs="宋体" w:hint="eastAsia"/>
          <w:sz w:val="24"/>
        </w:rPr>
        <w:t>人，位置不限。</w:t>
      </w:r>
    </w:p>
    <w:p w:rsidR="00B65C18" w:rsidRDefault="004F0516">
      <w:pPr>
        <w:spacing w:line="440" w:lineRule="exact"/>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三、报名条件</w:t>
      </w:r>
    </w:p>
    <w:p w:rsidR="00B65C18" w:rsidRDefault="004F0516">
      <w:pPr>
        <w:spacing w:line="440" w:lineRule="exact"/>
        <w:ind w:firstLine="480"/>
        <w:rPr>
          <w:rFonts w:ascii="宋体" w:eastAsia="宋体" w:hAnsi="宋体" w:cs="宋体"/>
          <w:sz w:val="24"/>
        </w:rPr>
      </w:pPr>
      <w:r>
        <w:rPr>
          <w:rFonts w:ascii="宋体" w:eastAsia="宋体" w:hAnsi="宋体" w:cs="宋体" w:hint="eastAsia"/>
          <w:sz w:val="24"/>
        </w:rPr>
        <w:t>符合</w:t>
      </w:r>
      <w:r>
        <w:rPr>
          <w:rFonts w:ascii="宋体" w:eastAsia="宋体" w:hAnsi="宋体" w:cs="宋体"/>
          <w:sz w:val="24"/>
        </w:rPr>
        <w:t>202</w:t>
      </w:r>
      <w:r>
        <w:rPr>
          <w:rFonts w:ascii="宋体" w:eastAsia="宋体" w:hAnsi="宋体" w:cs="宋体" w:hint="eastAsia"/>
          <w:sz w:val="24"/>
        </w:rPr>
        <w:t>4</w:t>
      </w:r>
      <w:r>
        <w:rPr>
          <w:rFonts w:ascii="宋体" w:eastAsia="宋体" w:hAnsi="宋体" w:cs="宋体"/>
          <w:sz w:val="24"/>
        </w:rPr>
        <w:t>年本市中招报名条件</w:t>
      </w:r>
      <w:r>
        <w:rPr>
          <w:rFonts w:ascii="宋体" w:eastAsia="宋体" w:hAnsi="宋体" w:cs="宋体" w:hint="eastAsia"/>
          <w:sz w:val="24"/>
        </w:rPr>
        <w:t>且报名在本区录取的学生</w:t>
      </w:r>
      <w:r>
        <w:rPr>
          <w:rFonts w:ascii="宋体" w:eastAsia="宋体" w:hAnsi="宋体" w:cs="宋体"/>
          <w:sz w:val="24"/>
        </w:rPr>
        <w:t>，愿意在高中阶段继续参加特长项目课余训练、赛事活动的</w:t>
      </w:r>
      <w:r>
        <w:rPr>
          <w:rFonts w:ascii="宋体" w:eastAsia="宋体" w:hAnsi="宋体" w:cs="宋体" w:hint="eastAsia"/>
          <w:sz w:val="24"/>
        </w:rPr>
        <w:t>本区学生</w:t>
      </w:r>
      <w:r>
        <w:rPr>
          <w:rFonts w:ascii="宋体" w:eastAsia="宋体" w:hAnsi="宋体" w:cs="宋体"/>
          <w:sz w:val="24"/>
        </w:rPr>
        <w:t>，</w:t>
      </w:r>
      <w:r>
        <w:rPr>
          <w:rFonts w:ascii="宋体" w:eastAsia="宋体" w:hAnsi="宋体" w:cs="宋体" w:hint="eastAsia"/>
          <w:sz w:val="24"/>
        </w:rPr>
        <w:t>具备以下条件之一</w:t>
      </w:r>
      <w:r>
        <w:rPr>
          <w:rFonts w:ascii="宋体" w:eastAsia="宋体" w:hAnsi="宋体" w:cs="宋体"/>
          <w:sz w:val="24"/>
        </w:rPr>
        <w:t>，</w:t>
      </w:r>
      <w:r>
        <w:rPr>
          <w:rFonts w:ascii="宋体" w:eastAsia="宋体" w:hAnsi="宋体" w:cs="宋体" w:hint="eastAsia"/>
          <w:sz w:val="24"/>
        </w:rPr>
        <w:t>并经毕业学校公示</w:t>
      </w:r>
      <w:r>
        <w:rPr>
          <w:rFonts w:ascii="宋体" w:eastAsia="宋体" w:hAnsi="宋体" w:cs="宋体" w:hint="eastAsia"/>
          <w:sz w:val="24"/>
        </w:rPr>
        <w:t>5</w:t>
      </w:r>
      <w:r>
        <w:rPr>
          <w:rFonts w:ascii="宋体" w:eastAsia="宋体" w:hAnsi="宋体" w:cs="宋体" w:hint="eastAsia"/>
          <w:sz w:val="24"/>
        </w:rPr>
        <w:t>个工作日后，</w:t>
      </w:r>
      <w:r>
        <w:rPr>
          <w:rFonts w:ascii="宋体" w:eastAsia="宋体" w:hAnsi="宋体" w:cs="宋体"/>
          <w:sz w:val="24"/>
        </w:rPr>
        <w:t>可获得</w:t>
      </w:r>
      <w:r>
        <w:rPr>
          <w:rFonts w:ascii="宋体" w:eastAsia="宋体" w:hAnsi="宋体" w:cs="宋体" w:hint="eastAsia"/>
          <w:sz w:val="24"/>
        </w:rPr>
        <w:t>优秀体育生</w:t>
      </w:r>
      <w:r>
        <w:rPr>
          <w:rFonts w:ascii="宋体" w:eastAsia="宋体" w:hAnsi="宋体" w:cs="宋体"/>
          <w:sz w:val="24"/>
        </w:rPr>
        <w:t>报名资格：</w:t>
      </w:r>
    </w:p>
    <w:p w:rsidR="00B65C18" w:rsidRDefault="004F0516">
      <w:pPr>
        <w:spacing w:line="440" w:lineRule="exact"/>
        <w:ind w:firstLine="482"/>
        <w:rPr>
          <w:rFonts w:ascii="宋体" w:eastAsia="宋体" w:hAnsi="宋体" w:cs="宋体"/>
          <w:sz w:val="24"/>
        </w:rPr>
      </w:pPr>
      <w:r>
        <w:rPr>
          <w:rFonts w:ascii="宋体" w:eastAsia="宋体" w:hAnsi="宋体" w:cs="宋体"/>
          <w:sz w:val="24"/>
        </w:rPr>
        <w:t>（</w:t>
      </w:r>
      <w:r>
        <w:rPr>
          <w:rFonts w:ascii="宋体" w:eastAsia="宋体" w:hAnsi="宋体" w:cs="宋体" w:hint="eastAsia"/>
          <w:sz w:val="24"/>
        </w:rPr>
        <w:t>一</w:t>
      </w:r>
      <w:r>
        <w:rPr>
          <w:rFonts w:ascii="宋体" w:eastAsia="宋体" w:hAnsi="宋体" w:cs="宋体"/>
          <w:sz w:val="24"/>
        </w:rPr>
        <w:t>）</w:t>
      </w:r>
      <w:r>
        <w:rPr>
          <w:rFonts w:ascii="宋体" w:eastAsia="宋体" w:hAnsi="宋体" w:cs="宋体" w:hint="eastAsia"/>
          <w:sz w:val="24"/>
        </w:rPr>
        <w:t>自</w:t>
      </w:r>
      <w:r>
        <w:rPr>
          <w:rFonts w:ascii="宋体" w:eastAsia="宋体" w:hAnsi="宋体" w:cs="宋体"/>
          <w:sz w:val="24"/>
        </w:rPr>
        <w:t>202</w:t>
      </w:r>
      <w:r>
        <w:rPr>
          <w:rFonts w:ascii="宋体" w:eastAsia="宋体" w:hAnsi="宋体" w:cs="宋体" w:hint="eastAsia"/>
          <w:sz w:val="24"/>
        </w:rPr>
        <w:t>1</w:t>
      </w:r>
      <w:r>
        <w:rPr>
          <w:rFonts w:ascii="宋体" w:eastAsia="宋体" w:hAnsi="宋体" w:cs="宋体"/>
          <w:sz w:val="24"/>
        </w:rPr>
        <w:t>年</w:t>
      </w:r>
      <w:r>
        <w:rPr>
          <w:rFonts w:ascii="宋体" w:eastAsia="宋体" w:hAnsi="宋体" w:cs="宋体"/>
          <w:sz w:val="24"/>
        </w:rPr>
        <w:t>9</w:t>
      </w:r>
      <w:r>
        <w:rPr>
          <w:rFonts w:ascii="宋体" w:eastAsia="宋体" w:hAnsi="宋体" w:cs="宋体"/>
          <w:sz w:val="24"/>
        </w:rPr>
        <w:t>月</w:t>
      </w:r>
      <w:r>
        <w:rPr>
          <w:rFonts w:ascii="宋体" w:eastAsia="宋体" w:hAnsi="宋体" w:cs="宋体"/>
          <w:sz w:val="24"/>
        </w:rPr>
        <w:t>1</w:t>
      </w:r>
      <w:r>
        <w:rPr>
          <w:rFonts w:ascii="宋体" w:eastAsia="宋体" w:hAnsi="宋体" w:cs="宋体"/>
          <w:sz w:val="24"/>
        </w:rPr>
        <w:t>日起获得市教育、体育行政部门认可，并与招生学校项目对口的市级及以上体育比赛集体项目前</w:t>
      </w:r>
      <w:r>
        <w:rPr>
          <w:rFonts w:ascii="宋体" w:eastAsia="宋体" w:hAnsi="宋体" w:cs="宋体"/>
          <w:sz w:val="24"/>
        </w:rPr>
        <w:t>8</w:t>
      </w:r>
      <w:r>
        <w:rPr>
          <w:rFonts w:ascii="宋体" w:eastAsia="宋体" w:hAnsi="宋体" w:cs="宋体"/>
          <w:sz w:val="24"/>
        </w:rPr>
        <w:t>名的主力队员或个人</w:t>
      </w:r>
      <w:r>
        <w:rPr>
          <w:rFonts w:ascii="宋体" w:eastAsia="宋体" w:hAnsi="宋体" w:cs="宋体"/>
          <w:sz w:val="24"/>
        </w:rPr>
        <w:t>项目前</w:t>
      </w:r>
      <w:r>
        <w:rPr>
          <w:rFonts w:ascii="宋体" w:eastAsia="宋体" w:hAnsi="宋体" w:cs="宋体"/>
          <w:sz w:val="24"/>
        </w:rPr>
        <w:t>8</w:t>
      </w:r>
      <w:r>
        <w:rPr>
          <w:rFonts w:ascii="宋体" w:eastAsia="宋体" w:hAnsi="宋体" w:cs="宋体"/>
          <w:sz w:val="24"/>
        </w:rPr>
        <w:t>名的学生</w:t>
      </w:r>
      <w:r>
        <w:rPr>
          <w:rFonts w:ascii="宋体" w:eastAsia="宋体" w:hAnsi="宋体" w:cs="宋体" w:hint="eastAsia"/>
          <w:sz w:val="24"/>
        </w:rPr>
        <w:t>（相关赛事认定详见《</w:t>
      </w:r>
      <w:r>
        <w:rPr>
          <w:rFonts w:ascii="宋体" w:eastAsia="宋体" w:hAnsi="宋体" w:cs="宋体" w:hint="eastAsia"/>
          <w:sz w:val="24"/>
        </w:rPr>
        <w:t>2024</w:t>
      </w:r>
      <w:r>
        <w:rPr>
          <w:rFonts w:ascii="宋体" w:eastAsia="宋体" w:hAnsi="宋体" w:cs="宋体" w:hint="eastAsia"/>
          <w:sz w:val="24"/>
        </w:rPr>
        <w:t>年普陀区高中阶段学校区级优秀体育生体育赛事认定目录》，下简称《赛事认定目录》）；</w:t>
      </w:r>
    </w:p>
    <w:p w:rsidR="00B65C18" w:rsidRDefault="004F0516">
      <w:pPr>
        <w:spacing w:line="440" w:lineRule="exact"/>
        <w:ind w:firstLine="482"/>
        <w:rPr>
          <w:rFonts w:ascii="宋体" w:eastAsia="宋体" w:hAnsi="宋体" w:cs="宋体"/>
          <w:sz w:val="24"/>
        </w:rPr>
      </w:pPr>
      <w:r>
        <w:rPr>
          <w:rFonts w:ascii="宋体" w:eastAsia="宋体" w:hAnsi="宋体" w:cs="宋体"/>
          <w:sz w:val="24"/>
        </w:rPr>
        <w:t>（</w:t>
      </w:r>
      <w:r>
        <w:rPr>
          <w:rFonts w:ascii="宋体" w:eastAsia="宋体" w:hAnsi="宋体" w:cs="宋体" w:hint="eastAsia"/>
          <w:sz w:val="24"/>
        </w:rPr>
        <w:t>二</w:t>
      </w:r>
      <w:r>
        <w:rPr>
          <w:rFonts w:ascii="宋体" w:eastAsia="宋体" w:hAnsi="宋体" w:cs="宋体"/>
          <w:sz w:val="24"/>
        </w:rPr>
        <w:t>）</w:t>
      </w:r>
      <w:r>
        <w:rPr>
          <w:rFonts w:ascii="宋体" w:eastAsia="宋体" w:hAnsi="宋体" w:cs="宋体" w:hint="eastAsia"/>
          <w:sz w:val="24"/>
        </w:rPr>
        <w:t>自</w:t>
      </w:r>
      <w:r>
        <w:rPr>
          <w:rFonts w:ascii="宋体" w:eastAsia="宋体" w:hAnsi="宋体" w:cs="宋体"/>
          <w:sz w:val="24"/>
        </w:rPr>
        <w:t>202</w:t>
      </w:r>
      <w:r>
        <w:rPr>
          <w:rFonts w:ascii="宋体" w:eastAsia="宋体" w:hAnsi="宋体" w:cs="宋体" w:hint="eastAsia"/>
          <w:sz w:val="24"/>
        </w:rPr>
        <w:t>1</w:t>
      </w:r>
      <w:r>
        <w:rPr>
          <w:rFonts w:ascii="宋体" w:eastAsia="宋体" w:hAnsi="宋体" w:cs="宋体"/>
          <w:sz w:val="24"/>
        </w:rPr>
        <w:t>年</w:t>
      </w:r>
      <w:r>
        <w:rPr>
          <w:rFonts w:ascii="宋体" w:eastAsia="宋体" w:hAnsi="宋体" w:cs="宋体"/>
          <w:sz w:val="24"/>
        </w:rPr>
        <w:t>9</w:t>
      </w:r>
      <w:r>
        <w:rPr>
          <w:rFonts w:ascii="宋体" w:eastAsia="宋体" w:hAnsi="宋体" w:cs="宋体"/>
          <w:sz w:val="24"/>
        </w:rPr>
        <w:t>月</w:t>
      </w:r>
      <w:r>
        <w:rPr>
          <w:rFonts w:ascii="宋体" w:eastAsia="宋体" w:hAnsi="宋体" w:cs="宋体"/>
          <w:sz w:val="24"/>
        </w:rPr>
        <w:t>1</w:t>
      </w:r>
      <w:r>
        <w:rPr>
          <w:rFonts w:ascii="宋体" w:eastAsia="宋体" w:hAnsi="宋体" w:cs="宋体"/>
          <w:sz w:val="24"/>
        </w:rPr>
        <w:t>日起获得本市由各区教育、体育行政部门举办并与招生学校项目对口的区级体育比赛集体项目</w:t>
      </w:r>
      <w:r>
        <w:rPr>
          <w:rFonts w:ascii="宋体" w:eastAsia="宋体" w:hAnsi="宋体" w:cs="宋体" w:hint="eastAsia"/>
          <w:sz w:val="24"/>
        </w:rPr>
        <w:t>前</w:t>
      </w:r>
      <w:r>
        <w:rPr>
          <w:rFonts w:ascii="宋体" w:eastAsia="宋体" w:hAnsi="宋体" w:cs="宋体"/>
          <w:sz w:val="24"/>
        </w:rPr>
        <w:t>2</w:t>
      </w:r>
      <w:r>
        <w:rPr>
          <w:rFonts w:ascii="宋体" w:eastAsia="宋体" w:hAnsi="宋体" w:cs="宋体"/>
          <w:sz w:val="24"/>
        </w:rPr>
        <w:t>名的主力队员或个人项目</w:t>
      </w:r>
      <w:r>
        <w:rPr>
          <w:rFonts w:ascii="宋体" w:eastAsia="宋体" w:hAnsi="宋体" w:cs="宋体" w:hint="eastAsia"/>
          <w:sz w:val="24"/>
        </w:rPr>
        <w:t>前</w:t>
      </w:r>
      <w:r>
        <w:rPr>
          <w:rFonts w:ascii="宋体" w:eastAsia="宋体" w:hAnsi="宋体" w:cs="宋体"/>
          <w:sz w:val="24"/>
        </w:rPr>
        <w:t>2</w:t>
      </w:r>
      <w:r>
        <w:rPr>
          <w:rFonts w:ascii="宋体" w:eastAsia="宋体" w:hAnsi="宋体" w:cs="宋体"/>
          <w:sz w:val="24"/>
        </w:rPr>
        <w:t>名的学生</w:t>
      </w:r>
      <w:r>
        <w:rPr>
          <w:rFonts w:ascii="宋体" w:eastAsia="宋体" w:hAnsi="宋体" w:cs="宋体" w:hint="eastAsia"/>
          <w:sz w:val="24"/>
        </w:rPr>
        <w:t>（相关赛事见《赛事认定目录》）。</w:t>
      </w:r>
    </w:p>
    <w:p w:rsidR="00B65C18" w:rsidRDefault="004F0516">
      <w:pPr>
        <w:spacing w:line="440" w:lineRule="exact"/>
        <w:ind w:firstLine="482"/>
        <w:rPr>
          <w:rFonts w:ascii="宋体" w:eastAsia="宋体" w:hAnsi="宋体" w:cs="宋体"/>
          <w:sz w:val="24"/>
        </w:rPr>
      </w:pPr>
      <w:r>
        <w:rPr>
          <w:rFonts w:ascii="宋体" w:eastAsia="宋体" w:hAnsi="宋体" w:cs="宋体"/>
          <w:sz w:val="24"/>
        </w:rPr>
        <w:t>（三）</w:t>
      </w:r>
      <w:r>
        <w:rPr>
          <w:rFonts w:ascii="宋体" w:eastAsia="宋体" w:hAnsi="宋体" w:cs="宋体" w:hint="eastAsia"/>
          <w:sz w:val="24"/>
        </w:rPr>
        <w:t>所</w:t>
      </w:r>
      <w:r>
        <w:rPr>
          <w:rFonts w:ascii="宋体" w:eastAsia="宋体" w:hAnsi="宋体" w:cs="宋体"/>
          <w:sz w:val="24"/>
        </w:rPr>
        <w:t>参加的体育项目暂未列</w:t>
      </w:r>
      <w:r>
        <w:rPr>
          <w:rFonts w:ascii="宋体" w:eastAsia="宋体" w:hAnsi="宋体" w:cs="宋体" w:hint="eastAsia"/>
          <w:sz w:val="24"/>
        </w:rPr>
        <w:t>入</w:t>
      </w:r>
      <w:r>
        <w:rPr>
          <w:rFonts w:ascii="宋体" w:eastAsia="宋体" w:hAnsi="宋体" w:cs="宋体"/>
          <w:sz w:val="24"/>
        </w:rPr>
        <w:t>赛事认定目录，</w:t>
      </w:r>
      <w:r>
        <w:rPr>
          <w:rFonts w:ascii="宋体" w:eastAsia="宋体" w:hAnsi="宋体" w:cs="宋体" w:hint="eastAsia"/>
          <w:sz w:val="24"/>
        </w:rPr>
        <w:t>但</w:t>
      </w:r>
      <w:r>
        <w:rPr>
          <w:rFonts w:ascii="宋体" w:eastAsia="宋体" w:hAnsi="宋体" w:cs="宋体"/>
          <w:sz w:val="24"/>
        </w:rPr>
        <w:t>自</w:t>
      </w:r>
      <w:r>
        <w:rPr>
          <w:rFonts w:ascii="宋体" w:eastAsia="宋体" w:hAnsi="宋体" w:cs="宋体"/>
          <w:sz w:val="24"/>
        </w:rPr>
        <w:t>2021</w:t>
      </w:r>
      <w:r>
        <w:rPr>
          <w:rFonts w:ascii="宋体" w:eastAsia="宋体" w:hAnsi="宋体" w:cs="宋体"/>
          <w:sz w:val="24"/>
        </w:rPr>
        <w:t>年</w:t>
      </w:r>
      <w:r>
        <w:rPr>
          <w:rFonts w:ascii="宋体" w:eastAsia="宋体" w:hAnsi="宋体" w:cs="宋体"/>
          <w:sz w:val="24"/>
        </w:rPr>
        <w:t>9</w:t>
      </w:r>
      <w:r>
        <w:rPr>
          <w:rFonts w:ascii="宋体" w:eastAsia="宋体" w:hAnsi="宋体" w:cs="宋体"/>
          <w:sz w:val="24"/>
        </w:rPr>
        <w:t>月</w:t>
      </w:r>
      <w:r>
        <w:rPr>
          <w:rFonts w:ascii="宋体" w:eastAsia="宋体" w:hAnsi="宋体" w:cs="宋体"/>
          <w:sz w:val="24"/>
        </w:rPr>
        <w:t>1</w:t>
      </w:r>
      <w:r>
        <w:rPr>
          <w:rFonts w:ascii="宋体" w:eastAsia="宋体" w:hAnsi="宋体" w:cs="宋体"/>
          <w:sz w:val="24"/>
        </w:rPr>
        <w:t>日起获得市教育、体育行政部门认可，并与招生学校项目对口的市级及以上体育比赛集体项目前</w:t>
      </w:r>
      <w:r>
        <w:rPr>
          <w:rFonts w:ascii="宋体" w:eastAsia="宋体" w:hAnsi="宋体" w:cs="宋体"/>
          <w:sz w:val="24"/>
        </w:rPr>
        <w:t>6</w:t>
      </w:r>
      <w:r>
        <w:rPr>
          <w:rFonts w:ascii="宋体" w:eastAsia="宋体" w:hAnsi="宋体" w:cs="宋体"/>
          <w:sz w:val="24"/>
        </w:rPr>
        <w:t>名的主力队员或个人项目前</w:t>
      </w:r>
      <w:r>
        <w:rPr>
          <w:rFonts w:ascii="宋体" w:eastAsia="宋体" w:hAnsi="宋体" w:cs="宋体"/>
          <w:sz w:val="24"/>
        </w:rPr>
        <w:t>5</w:t>
      </w:r>
      <w:r>
        <w:rPr>
          <w:rFonts w:ascii="宋体" w:eastAsia="宋体" w:hAnsi="宋体" w:cs="宋体"/>
          <w:sz w:val="24"/>
        </w:rPr>
        <w:t>名的</w:t>
      </w:r>
      <w:r>
        <w:rPr>
          <w:rFonts w:ascii="宋体" w:eastAsia="宋体" w:hAnsi="宋体" w:cs="宋体" w:hint="eastAsia"/>
          <w:sz w:val="24"/>
        </w:rPr>
        <w:t>学生</w:t>
      </w:r>
      <w:r>
        <w:rPr>
          <w:rFonts w:ascii="宋体" w:eastAsia="宋体" w:hAnsi="宋体" w:cs="宋体"/>
          <w:sz w:val="24"/>
        </w:rPr>
        <w:t>。</w:t>
      </w:r>
    </w:p>
    <w:p w:rsidR="00B65C18" w:rsidRDefault="004F0516">
      <w:pPr>
        <w:spacing w:line="440" w:lineRule="exact"/>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四、报名办法</w:t>
      </w:r>
    </w:p>
    <w:p w:rsidR="00B65C18" w:rsidRDefault="004F0516">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（一）经区、校相关部门认定，具备优秀体育生报名条件且报名在本区录取的学生，至毕业学校领取并填写《</w:t>
      </w:r>
      <w:r>
        <w:rPr>
          <w:rFonts w:ascii="宋体" w:eastAsia="宋体" w:hAnsi="宋体" w:cs="宋体" w:hint="eastAsia"/>
          <w:sz w:val="24"/>
        </w:rPr>
        <w:t>2024</w:t>
      </w:r>
      <w:r>
        <w:rPr>
          <w:rFonts w:ascii="宋体" w:eastAsia="宋体" w:hAnsi="宋体" w:cs="宋体" w:hint="eastAsia"/>
          <w:sz w:val="24"/>
        </w:rPr>
        <w:t>年普陀区高中阶段学校区级优秀体育生资格确认报名表》（以下简称《报名表》）报名，由</w:t>
      </w:r>
      <w:r>
        <w:rPr>
          <w:rFonts w:ascii="宋体" w:eastAsia="宋体" w:hAnsi="宋体" w:cs="宋体"/>
          <w:sz w:val="24"/>
        </w:rPr>
        <w:t>毕业学校审核</w:t>
      </w:r>
      <w:r>
        <w:rPr>
          <w:rFonts w:ascii="宋体" w:eastAsia="宋体" w:hAnsi="宋体" w:cs="宋体" w:hint="eastAsia"/>
          <w:sz w:val="24"/>
        </w:rPr>
        <w:t>报名条件及相</w:t>
      </w:r>
      <w:r>
        <w:rPr>
          <w:rFonts w:ascii="宋体" w:eastAsia="宋体" w:hAnsi="宋体" w:cs="宋体" w:hint="eastAsia"/>
          <w:sz w:val="24"/>
        </w:rPr>
        <w:lastRenderedPageBreak/>
        <w:t>关信息，并公示</w:t>
      </w:r>
      <w:r>
        <w:rPr>
          <w:rFonts w:ascii="宋体" w:eastAsia="宋体" w:hAnsi="宋体" w:cs="宋体" w:hint="eastAsia"/>
          <w:sz w:val="24"/>
        </w:rPr>
        <w:t>5</w:t>
      </w:r>
      <w:r>
        <w:rPr>
          <w:rFonts w:ascii="宋体" w:eastAsia="宋体" w:hAnsi="宋体" w:cs="宋体" w:hint="eastAsia"/>
          <w:sz w:val="24"/>
        </w:rPr>
        <w:t>个工作日无异议后，加盖毕业学校公章。</w:t>
      </w:r>
    </w:p>
    <w:p w:rsidR="00B65C18" w:rsidRDefault="004F0516">
      <w:pPr>
        <w:spacing w:line="440" w:lineRule="exact"/>
        <w:rPr>
          <w:rFonts w:ascii="楷体" w:eastAsia="楷体" w:hAnsi="楷体"/>
          <w:b/>
          <w:bCs/>
          <w:sz w:val="30"/>
          <w:szCs w:val="30"/>
        </w:rPr>
      </w:pPr>
      <w:r>
        <w:rPr>
          <w:rFonts w:ascii="宋体" w:eastAsia="宋体" w:hAnsi="宋体" w:cs="宋体" w:hint="eastAsia"/>
          <w:sz w:val="24"/>
        </w:rPr>
        <w:t xml:space="preserve">    </w:t>
      </w:r>
      <w:r>
        <w:rPr>
          <w:rFonts w:ascii="宋体" w:eastAsia="宋体" w:hAnsi="宋体" w:cs="宋体" w:hint="eastAsia"/>
          <w:sz w:val="24"/>
        </w:rPr>
        <w:t>（二）填写《报名表》的学生须将《报名表》、公示证明及相关成绩证明材料（奖状、证书或成绩册与秩序册等，获得区级赛事相关成绩的须另外提交《认定表》）在</w:t>
      </w:r>
      <w:r>
        <w:rPr>
          <w:rFonts w:ascii="宋体" w:eastAsia="宋体" w:hAnsi="宋体" w:cs="宋体"/>
          <w:b/>
          <w:bCs/>
          <w:sz w:val="24"/>
        </w:rPr>
        <w:t>4</w:t>
      </w:r>
      <w:r>
        <w:rPr>
          <w:rFonts w:ascii="宋体" w:eastAsia="宋体" w:hAnsi="宋体" w:cs="宋体" w:hint="eastAsia"/>
          <w:b/>
          <w:bCs/>
          <w:sz w:val="24"/>
        </w:rPr>
        <w:t>月</w:t>
      </w:r>
      <w:r>
        <w:rPr>
          <w:rFonts w:ascii="宋体" w:eastAsia="宋体" w:hAnsi="宋体" w:cs="宋体"/>
          <w:b/>
          <w:bCs/>
          <w:sz w:val="24"/>
        </w:rPr>
        <w:t>12</w:t>
      </w:r>
      <w:r>
        <w:rPr>
          <w:rFonts w:ascii="宋体" w:eastAsia="宋体" w:hAnsi="宋体" w:cs="宋体" w:hint="eastAsia"/>
          <w:b/>
          <w:bCs/>
          <w:sz w:val="24"/>
        </w:rPr>
        <w:t>日（星期五）</w:t>
      </w:r>
      <w:r>
        <w:rPr>
          <w:rFonts w:ascii="宋体" w:eastAsia="宋体" w:hAnsi="宋体" w:cs="宋体" w:hint="eastAsia"/>
          <w:b/>
          <w:bCs/>
          <w:sz w:val="24"/>
        </w:rPr>
        <w:t>1</w:t>
      </w:r>
      <w:r>
        <w:rPr>
          <w:rFonts w:ascii="宋体" w:eastAsia="宋体" w:hAnsi="宋体" w:cs="宋体"/>
          <w:b/>
          <w:bCs/>
          <w:sz w:val="24"/>
        </w:rPr>
        <w:t>6</w:t>
      </w:r>
      <w:r>
        <w:rPr>
          <w:rFonts w:ascii="宋体" w:eastAsia="宋体" w:hAnsi="宋体" w:cs="宋体"/>
          <w:b/>
          <w:bCs/>
          <w:sz w:val="24"/>
        </w:rPr>
        <w:t>：</w:t>
      </w:r>
      <w:r>
        <w:rPr>
          <w:rFonts w:ascii="宋体" w:eastAsia="宋体" w:hAnsi="宋体" w:cs="宋体" w:hint="eastAsia"/>
          <w:b/>
          <w:bCs/>
          <w:sz w:val="24"/>
        </w:rPr>
        <w:t>3</w:t>
      </w:r>
      <w:r>
        <w:rPr>
          <w:rFonts w:ascii="宋体" w:eastAsia="宋体" w:hAnsi="宋体" w:cs="宋体"/>
          <w:b/>
          <w:bCs/>
          <w:sz w:val="24"/>
        </w:rPr>
        <w:t>0</w:t>
      </w:r>
      <w:r>
        <w:rPr>
          <w:rFonts w:ascii="宋体" w:eastAsia="宋体" w:hAnsi="宋体" w:cs="宋体" w:hint="eastAsia"/>
          <w:b/>
          <w:bCs/>
          <w:sz w:val="24"/>
        </w:rPr>
        <w:t>前</w:t>
      </w:r>
      <w:r>
        <w:rPr>
          <w:rFonts w:ascii="宋体" w:eastAsia="宋体" w:hAnsi="宋体" w:cs="宋体" w:hint="eastAsia"/>
          <w:sz w:val="24"/>
        </w:rPr>
        <w:t>寄至</w:t>
      </w:r>
      <w:r>
        <w:rPr>
          <w:rFonts w:ascii="宋体" w:eastAsia="宋体" w:hAnsi="宋体" w:cs="宋体" w:hint="eastAsia"/>
          <w:b/>
          <w:bCs/>
          <w:sz w:val="24"/>
        </w:rPr>
        <w:t>祁连山南路</w:t>
      </w:r>
      <w:r>
        <w:rPr>
          <w:rFonts w:ascii="宋体" w:eastAsia="宋体" w:hAnsi="宋体" w:cs="宋体" w:hint="eastAsia"/>
          <w:b/>
          <w:bCs/>
          <w:sz w:val="24"/>
        </w:rPr>
        <w:t>1069</w:t>
      </w:r>
      <w:r>
        <w:rPr>
          <w:rFonts w:ascii="宋体" w:eastAsia="宋体" w:hAnsi="宋体" w:cs="宋体" w:hint="eastAsia"/>
          <w:b/>
          <w:bCs/>
          <w:sz w:val="24"/>
        </w:rPr>
        <w:t>号</w:t>
      </w:r>
      <w:r>
        <w:rPr>
          <w:rFonts w:ascii="宋体" w:eastAsia="宋体" w:hAnsi="宋体" w:cs="宋体" w:hint="eastAsia"/>
          <w:sz w:val="24"/>
        </w:rPr>
        <w:t>，</w:t>
      </w:r>
      <w:r>
        <w:rPr>
          <w:rFonts w:ascii="宋体" w:eastAsia="宋体" w:hAnsi="宋体" w:cs="宋体" w:hint="eastAsia"/>
          <w:b/>
          <w:bCs/>
          <w:sz w:val="24"/>
        </w:rPr>
        <w:t>教导处</w:t>
      </w:r>
      <w:r>
        <w:rPr>
          <w:rFonts w:ascii="宋体" w:eastAsia="宋体" w:hAnsi="宋体" w:cs="宋体"/>
          <w:b/>
          <w:bCs/>
          <w:sz w:val="24"/>
        </w:rPr>
        <w:t>费</w:t>
      </w:r>
      <w:r>
        <w:rPr>
          <w:rFonts w:ascii="宋体" w:eastAsia="宋体" w:hAnsi="宋体" w:cs="宋体" w:hint="eastAsia"/>
          <w:b/>
          <w:bCs/>
          <w:sz w:val="24"/>
        </w:rPr>
        <w:t>老师</w:t>
      </w:r>
      <w:r>
        <w:rPr>
          <w:rFonts w:ascii="宋体" w:eastAsia="宋体" w:hAnsi="宋体" w:cs="宋体" w:hint="eastAsia"/>
          <w:sz w:val="24"/>
        </w:rPr>
        <w:t>收，联系电话</w:t>
      </w:r>
      <w:r>
        <w:rPr>
          <w:rFonts w:ascii="宋体" w:eastAsia="宋体" w:hAnsi="宋体" w:cs="宋体"/>
          <w:sz w:val="24"/>
        </w:rPr>
        <w:t>：</w:t>
      </w:r>
      <w:r>
        <w:rPr>
          <w:rFonts w:ascii="宋体" w:eastAsia="宋体" w:hAnsi="宋体" w:cs="宋体" w:hint="eastAsia"/>
          <w:b/>
          <w:bCs/>
          <w:sz w:val="24"/>
        </w:rPr>
        <w:t>5</w:t>
      </w:r>
      <w:r>
        <w:rPr>
          <w:rFonts w:ascii="宋体" w:eastAsia="宋体" w:hAnsi="宋体" w:cs="宋体" w:hint="eastAsia"/>
          <w:b/>
          <w:bCs/>
          <w:sz w:val="24"/>
        </w:rPr>
        <w:t>270</w:t>
      </w:r>
      <w:r>
        <w:rPr>
          <w:rFonts w:ascii="宋体" w:eastAsia="宋体" w:hAnsi="宋体" w:cs="宋体"/>
          <w:b/>
          <w:bCs/>
          <w:sz w:val="24"/>
        </w:rPr>
        <w:t>2450</w:t>
      </w:r>
      <w:r>
        <w:rPr>
          <w:rFonts w:ascii="宋体" w:eastAsia="宋体" w:hAnsi="宋体" w:cs="宋体"/>
          <w:sz w:val="24"/>
        </w:rPr>
        <w:t>（</w:t>
      </w:r>
      <w:r>
        <w:rPr>
          <w:rFonts w:ascii="宋体" w:eastAsia="宋体" w:hAnsi="宋体" w:cs="宋体" w:hint="eastAsia"/>
          <w:sz w:val="24"/>
        </w:rPr>
        <w:t>接听时间为法定工作日</w:t>
      </w:r>
      <w:r>
        <w:rPr>
          <w:rFonts w:ascii="宋体" w:eastAsia="宋体" w:hAnsi="宋体" w:cs="宋体"/>
          <w:sz w:val="24"/>
        </w:rPr>
        <w:t>9</w:t>
      </w:r>
      <w:r>
        <w:rPr>
          <w:rFonts w:ascii="宋体" w:eastAsia="宋体" w:hAnsi="宋体" w:cs="宋体" w:hint="eastAsia"/>
          <w:sz w:val="24"/>
        </w:rPr>
        <w:t>:</w:t>
      </w:r>
      <w:r>
        <w:rPr>
          <w:rFonts w:ascii="宋体" w:eastAsia="宋体" w:hAnsi="宋体" w:cs="宋体"/>
          <w:sz w:val="24"/>
        </w:rPr>
        <w:t>00</w:t>
      </w:r>
      <w:r>
        <w:rPr>
          <w:rFonts w:ascii="宋体" w:eastAsia="宋体" w:hAnsi="宋体" w:cs="宋体"/>
          <w:sz w:val="24"/>
        </w:rPr>
        <w:t>～</w:t>
      </w:r>
      <w:r>
        <w:rPr>
          <w:rFonts w:ascii="宋体" w:eastAsia="宋体" w:hAnsi="宋体" w:cs="宋体"/>
          <w:sz w:val="24"/>
        </w:rPr>
        <w:t>16</w:t>
      </w:r>
      <w:r>
        <w:rPr>
          <w:rFonts w:ascii="宋体" w:eastAsia="宋体" w:hAnsi="宋体" w:cs="宋体" w:hint="eastAsia"/>
          <w:sz w:val="24"/>
        </w:rPr>
        <w:t>:</w:t>
      </w:r>
      <w:r>
        <w:rPr>
          <w:rFonts w:ascii="宋体" w:eastAsia="宋体" w:hAnsi="宋体" w:cs="宋体"/>
          <w:sz w:val="24"/>
        </w:rPr>
        <w:t>00</w:t>
      </w:r>
      <w:r>
        <w:rPr>
          <w:rFonts w:ascii="宋体" w:eastAsia="宋体" w:hAnsi="宋体" w:cs="宋体"/>
          <w:sz w:val="24"/>
        </w:rPr>
        <w:t>），</w:t>
      </w:r>
      <w:r>
        <w:rPr>
          <w:rFonts w:ascii="宋体" w:eastAsia="宋体" w:hAnsi="宋体" w:cs="宋体" w:hint="eastAsia"/>
          <w:sz w:val="24"/>
        </w:rPr>
        <w:t>联系邮箱</w:t>
      </w:r>
      <w:r>
        <w:rPr>
          <w:rFonts w:ascii="宋体" w:eastAsia="宋体" w:hAnsi="宋体" w:cs="宋体"/>
          <w:sz w:val="24"/>
        </w:rPr>
        <w:t>：</w:t>
      </w:r>
      <w:r>
        <w:rPr>
          <w:rFonts w:ascii="宋体" w:eastAsia="宋体" w:hAnsi="宋体" w:cs="宋体" w:hint="eastAsia"/>
          <w:b/>
          <w:bCs/>
          <w:sz w:val="24"/>
        </w:rPr>
        <w:t>cyzxzx2022@163.com</w:t>
      </w:r>
      <w:r>
        <w:rPr>
          <w:rFonts w:ascii="宋体" w:eastAsia="宋体" w:hAnsi="宋体" w:cs="宋体" w:hint="eastAsia"/>
          <w:sz w:val="24"/>
        </w:rPr>
        <w:t>。</w:t>
      </w:r>
    </w:p>
    <w:p w:rsidR="00B65C18" w:rsidRDefault="004F0516">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（三）收到报名材料后，我校将对相关学生是否符合报名要求进行审核，并通知不符合报名要求的学生进行材料补交等。</w:t>
      </w:r>
    </w:p>
    <w:p w:rsidR="00B65C18" w:rsidRDefault="004F0516">
      <w:pPr>
        <w:spacing w:line="440" w:lineRule="exact"/>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五、组织领导</w:t>
      </w:r>
    </w:p>
    <w:p w:rsidR="00B65C18" w:rsidRDefault="004F0516">
      <w:pPr>
        <w:spacing w:line="440" w:lineRule="exact"/>
        <w:rPr>
          <w:rFonts w:ascii="楷体" w:eastAsia="楷体" w:hAnsi="楷体"/>
          <w:b/>
          <w:bCs/>
          <w:sz w:val="30"/>
          <w:szCs w:val="30"/>
        </w:rPr>
      </w:pPr>
      <w:r>
        <w:rPr>
          <w:rFonts w:ascii="楷体" w:eastAsia="楷体" w:hAnsi="楷体" w:hint="eastAsia"/>
          <w:b/>
          <w:bCs/>
          <w:sz w:val="30"/>
          <w:szCs w:val="30"/>
        </w:rPr>
        <w:t xml:space="preserve">   </w:t>
      </w:r>
      <w:r>
        <w:rPr>
          <w:rFonts w:ascii="宋体" w:eastAsia="宋体" w:hAnsi="宋体" w:cs="宋体" w:hint="eastAsia"/>
          <w:b/>
          <w:bCs/>
          <w:sz w:val="28"/>
          <w:szCs w:val="28"/>
        </w:rPr>
        <w:t>（一）优秀体育学生招生领导小组</w:t>
      </w:r>
    </w:p>
    <w:p w:rsidR="00B65C18" w:rsidRDefault="004F0516">
      <w:pPr>
        <w:spacing w:line="440" w:lineRule="exact"/>
        <w:rPr>
          <w:rFonts w:ascii="宋体" w:eastAsia="宋体" w:hAnsi="宋体" w:cs="宋体"/>
          <w:sz w:val="24"/>
          <w:lang w:val="zh-CN"/>
        </w:rPr>
      </w:pPr>
      <w:r>
        <w:rPr>
          <w:rFonts w:ascii="仿宋" w:eastAsia="仿宋" w:hAnsi="仿宋" w:hint="eastAsia"/>
          <w:sz w:val="30"/>
          <w:szCs w:val="30"/>
        </w:rPr>
        <w:t xml:space="preserve">    </w:t>
      </w:r>
      <w:r>
        <w:rPr>
          <w:rFonts w:ascii="宋体" w:eastAsia="宋体" w:hAnsi="宋体" w:cs="宋体" w:hint="eastAsia"/>
          <w:sz w:val="24"/>
          <w:lang w:val="zh-CN"/>
        </w:rPr>
        <w:t>组长：</w:t>
      </w:r>
      <w:r>
        <w:rPr>
          <w:rFonts w:ascii="宋体" w:eastAsia="宋体" w:hAnsi="宋体" w:cs="宋体" w:hint="eastAsia"/>
          <w:sz w:val="24"/>
        </w:rPr>
        <w:t>杨琳</w:t>
      </w:r>
    </w:p>
    <w:p w:rsidR="00B65C18" w:rsidRDefault="004F0516">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lang w:val="zh-CN"/>
        </w:rPr>
        <w:t>副组长：</w:t>
      </w:r>
      <w:r>
        <w:rPr>
          <w:rFonts w:ascii="宋体" w:eastAsia="宋体" w:hAnsi="宋体" w:cs="宋体" w:hint="eastAsia"/>
          <w:sz w:val="24"/>
        </w:rPr>
        <w:t>郑琦峰</w:t>
      </w:r>
      <w:r>
        <w:rPr>
          <w:rFonts w:ascii="宋体" w:eastAsia="宋体" w:hAnsi="宋体" w:cs="宋体"/>
          <w:sz w:val="24"/>
        </w:rPr>
        <w:t>、</w:t>
      </w:r>
      <w:r>
        <w:rPr>
          <w:rFonts w:ascii="宋体" w:eastAsia="宋体" w:hAnsi="宋体" w:cs="宋体" w:hint="eastAsia"/>
          <w:sz w:val="24"/>
        </w:rPr>
        <w:t>叶玲、徐玮</w:t>
      </w:r>
    </w:p>
    <w:p w:rsidR="00B65C18" w:rsidRDefault="004F0516">
      <w:pPr>
        <w:spacing w:line="440" w:lineRule="exact"/>
        <w:rPr>
          <w:rFonts w:ascii="楷体" w:eastAsia="楷体" w:hAnsi="楷体"/>
          <w:b/>
          <w:bCs/>
          <w:sz w:val="30"/>
          <w:szCs w:val="30"/>
        </w:rPr>
      </w:pPr>
      <w:r>
        <w:rPr>
          <w:rFonts w:ascii="楷体" w:eastAsia="楷体" w:hAnsi="楷体" w:hint="eastAsia"/>
          <w:b/>
          <w:bCs/>
          <w:sz w:val="30"/>
          <w:szCs w:val="30"/>
        </w:rPr>
        <w:t xml:space="preserve">   </w:t>
      </w:r>
      <w:r>
        <w:rPr>
          <w:rFonts w:ascii="宋体" w:eastAsia="宋体" w:hAnsi="宋体" w:cs="宋体" w:hint="eastAsia"/>
          <w:b/>
          <w:bCs/>
          <w:sz w:val="28"/>
          <w:szCs w:val="28"/>
        </w:rPr>
        <w:t>（二）优秀体育学生招生工作小组</w:t>
      </w:r>
    </w:p>
    <w:p w:rsidR="00B65C18" w:rsidRDefault="004F0516">
      <w:pPr>
        <w:spacing w:line="440" w:lineRule="exact"/>
        <w:rPr>
          <w:rFonts w:ascii="宋体" w:eastAsia="宋体" w:hAnsi="宋体" w:cs="宋体"/>
          <w:sz w:val="24"/>
        </w:rPr>
      </w:pPr>
      <w:r>
        <w:rPr>
          <w:rFonts w:ascii="仿宋" w:eastAsia="仿宋" w:hAnsi="仿宋" w:hint="eastAsia"/>
          <w:sz w:val="30"/>
          <w:szCs w:val="30"/>
        </w:rPr>
        <w:t xml:space="preserve">    </w:t>
      </w:r>
      <w:r>
        <w:rPr>
          <w:rFonts w:ascii="宋体" w:eastAsia="宋体" w:hAnsi="宋体" w:cs="宋体" w:hint="eastAsia"/>
          <w:sz w:val="24"/>
        </w:rPr>
        <w:t>组长：徐玮</w:t>
      </w:r>
    </w:p>
    <w:p w:rsidR="00B65C18" w:rsidRDefault="004F0516">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副组长：尹宝华</w:t>
      </w:r>
      <w:r>
        <w:rPr>
          <w:rFonts w:ascii="宋体" w:eastAsia="宋体" w:hAnsi="宋体" w:cs="宋体"/>
          <w:sz w:val="24"/>
          <w:lang w:val="zh-CN"/>
        </w:rPr>
        <w:t>、</w:t>
      </w:r>
      <w:r>
        <w:rPr>
          <w:rFonts w:ascii="宋体" w:eastAsia="宋体" w:hAnsi="宋体" w:cs="宋体" w:hint="eastAsia"/>
          <w:sz w:val="24"/>
        </w:rPr>
        <w:t>费莹</w:t>
      </w:r>
    </w:p>
    <w:p w:rsidR="00B65C18" w:rsidRDefault="004F0516">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组员：沈崇浩</w:t>
      </w:r>
      <w:r>
        <w:rPr>
          <w:rFonts w:ascii="宋体" w:eastAsia="宋体" w:hAnsi="宋体" w:cs="宋体"/>
          <w:sz w:val="24"/>
          <w:lang w:val="zh-CN"/>
        </w:rPr>
        <w:t>、</w:t>
      </w:r>
      <w:r>
        <w:rPr>
          <w:rFonts w:ascii="宋体" w:eastAsia="宋体" w:hAnsi="宋体" w:cs="宋体" w:hint="eastAsia"/>
          <w:sz w:val="24"/>
        </w:rPr>
        <w:t>詹晟</w:t>
      </w:r>
      <w:r>
        <w:rPr>
          <w:rFonts w:ascii="宋体" w:eastAsia="宋体" w:hAnsi="宋体" w:cs="宋体"/>
          <w:sz w:val="24"/>
          <w:lang w:val="zh-CN"/>
        </w:rPr>
        <w:t>、</w:t>
      </w:r>
      <w:r>
        <w:rPr>
          <w:rFonts w:ascii="宋体" w:eastAsia="宋体" w:hAnsi="宋体" w:cs="宋体" w:hint="eastAsia"/>
          <w:sz w:val="24"/>
        </w:rPr>
        <w:t>余晓东、周洁</w:t>
      </w:r>
    </w:p>
    <w:p w:rsidR="00B65C18" w:rsidRDefault="004F0516">
      <w:pPr>
        <w:spacing w:line="440" w:lineRule="exact"/>
        <w:rPr>
          <w:rFonts w:ascii="楷体" w:eastAsia="楷体" w:hAnsi="楷体"/>
          <w:sz w:val="30"/>
          <w:szCs w:val="30"/>
        </w:rPr>
      </w:pPr>
      <w:r>
        <w:rPr>
          <w:rFonts w:ascii="楷体" w:eastAsia="楷体" w:hAnsi="楷体" w:hint="eastAsia"/>
          <w:sz w:val="30"/>
          <w:szCs w:val="30"/>
        </w:rPr>
        <w:t xml:space="preserve"> </w:t>
      </w:r>
      <w:r>
        <w:rPr>
          <w:rFonts w:ascii="楷体" w:eastAsia="楷体" w:hAnsi="楷体" w:hint="eastAsia"/>
          <w:b/>
          <w:bCs/>
          <w:sz w:val="30"/>
          <w:szCs w:val="30"/>
        </w:rPr>
        <w:t xml:space="preserve">  </w:t>
      </w:r>
      <w:r>
        <w:rPr>
          <w:rFonts w:ascii="宋体" w:eastAsia="宋体" w:hAnsi="宋体" w:cs="宋体" w:hint="eastAsia"/>
          <w:b/>
          <w:bCs/>
          <w:sz w:val="28"/>
          <w:szCs w:val="28"/>
        </w:rPr>
        <w:t>（三）资格确认评审工作专家小组</w:t>
      </w:r>
    </w:p>
    <w:p w:rsidR="00B65C18" w:rsidRDefault="004F0516">
      <w:pPr>
        <w:spacing w:line="440" w:lineRule="exact"/>
        <w:rPr>
          <w:rFonts w:ascii="仿宋" w:eastAsia="仿宋" w:hAnsi="仿宋"/>
          <w:sz w:val="30"/>
          <w:szCs w:val="30"/>
        </w:rPr>
      </w:pPr>
      <w:r>
        <w:rPr>
          <w:rFonts w:ascii="仿宋" w:eastAsia="仿宋" w:hAnsi="仿宋" w:hint="eastAsia"/>
          <w:sz w:val="30"/>
          <w:szCs w:val="30"/>
        </w:rPr>
        <w:t xml:space="preserve">   </w:t>
      </w:r>
      <w:r>
        <w:rPr>
          <w:rFonts w:ascii="宋体" w:eastAsia="宋体" w:hAnsi="宋体" w:cs="宋体" w:hint="eastAsia"/>
          <w:sz w:val="24"/>
        </w:rPr>
        <w:t xml:space="preserve"> </w:t>
      </w:r>
      <w:r>
        <w:rPr>
          <w:rFonts w:ascii="宋体" w:eastAsia="宋体" w:hAnsi="宋体" w:cs="宋体" w:hint="eastAsia"/>
          <w:sz w:val="24"/>
        </w:rPr>
        <w:t>校内专家</w:t>
      </w:r>
      <w:r>
        <w:rPr>
          <w:rFonts w:ascii="宋体" w:eastAsia="宋体" w:hAnsi="宋体" w:cs="宋体"/>
          <w:sz w:val="24"/>
        </w:rPr>
        <w:t>3</w:t>
      </w:r>
      <w:r>
        <w:rPr>
          <w:rFonts w:ascii="宋体" w:eastAsia="宋体" w:hAnsi="宋体" w:cs="宋体" w:hint="eastAsia"/>
          <w:sz w:val="24"/>
        </w:rPr>
        <w:t>人</w:t>
      </w:r>
      <w:r>
        <w:rPr>
          <w:rFonts w:ascii="宋体" w:eastAsia="宋体" w:hAnsi="宋体" w:cs="宋体"/>
          <w:sz w:val="24"/>
        </w:rPr>
        <w:t>，</w:t>
      </w:r>
      <w:r>
        <w:rPr>
          <w:rFonts w:ascii="宋体" w:eastAsia="宋体" w:hAnsi="宋体" w:cs="宋体" w:hint="eastAsia"/>
          <w:sz w:val="24"/>
        </w:rPr>
        <w:t>校外专家</w:t>
      </w:r>
      <w:r>
        <w:rPr>
          <w:rFonts w:ascii="宋体" w:eastAsia="宋体" w:hAnsi="宋体" w:cs="宋体" w:hint="eastAsia"/>
          <w:sz w:val="24"/>
        </w:rPr>
        <w:t>2</w:t>
      </w:r>
      <w:r>
        <w:rPr>
          <w:rFonts w:ascii="宋体" w:eastAsia="宋体" w:hAnsi="宋体" w:cs="宋体" w:hint="eastAsia"/>
          <w:sz w:val="24"/>
        </w:rPr>
        <w:t>人</w:t>
      </w:r>
    </w:p>
    <w:p w:rsidR="00B65C18" w:rsidRDefault="004F0516">
      <w:pPr>
        <w:spacing w:line="440" w:lineRule="exact"/>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（四）优秀体育学生招生监督小组</w:t>
      </w:r>
    </w:p>
    <w:p w:rsidR="00B65C18" w:rsidRDefault="004F0516">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陆蔚</w:t>
      </w:r>
      <w:r>
        <w:rPr>
          <w:rFonts w:ascii="宋体" w:eastAsia="宋体" w:hAnsi="宋体" w:cs="宋体"/>
          <w:sz w:val="24"/>
        </w:rPr>
        <w:t>、</w:t>
      </w:r>
      <w:r>
        <w:rPr>
          <w:rFonts w:ascii="宋体" w:eastAsia="宋体" w:hAnsi="宋体" w:cs="宋体" w:hint="eastAsia"/>
          <w:sz w:val="24"/>
        </w:rPr>
        <w:t>莫文骅</w:t>
      </w:r>
      <w:r>
        <w:rPr>
          <w:rFonts w:ascii="宋体" w:eastAsia="宋体" w:hAnsi="宋体" w:cs="宋体"/>
          <w:sz w:val="24"/>
        </w:rPr>
        <w:t>、</w:t>
      </w:r>
      <w:r>
        <w:rPr>
          <w:rFonts w:ascii="宋体" w:eastAsia="宋体" w:hAnsi="宋体" w:cs="宋体" w:hint="eastAsia"/>
          <w:sz w:val="24"/>
        </w:rPr>
        <w:t>汤婷婷、何燕</w:t>
      </w:r>
      <w:r>
        <w:rPr>
          <w:rFonts w:ascii="宋体" w:eastAsia="宋体" w:hAnsi="宋体" w:cs="宋体"/>
          <w:sz w:val="24"/>
        </w:rPr>
        <w:t>、</w:t>
      </w:r>
      <w:r>
        <w:rPr>
          <w:rFonts w:ascii="宋体" w:eastAsia="宋体" w:hAnsi="宋体" w:cs="宋体" w:hint="eastAsia"/>
          <w:sz w:val="24"/>
        </w:rPr>
        <w:t>赵海雷</w:t>
      </w:r>
    </w:p>
    <w:p w:rsidR="00B65C18" w:rsidRDefault="004F0516">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六、资格确认的组织与要求</w:t>
      </w:r>
    </w:p>
    <w:p w:rsidR="00B65C18" w:rsidRDefault="004F0516">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（一）资格确认时间</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t>202</w:t>
      </w:r>
      <w:r>
        <w:rPr>
          <w:rFonts w:ascii="宋体" w:eastAsia="宋体" w:hAnsi="宋体" w:cs="宋体" w:hint="eastAsia"/>
          <w:sz w:val="24"/>
        </w:rPr>
        <w:t>4</w:t>
      </w:r>
      <w:r>
        <w:rPr>
          <w:rFonts w:ascii="宋体" w:eastAsia="宋体" w:hAnsi="宋体" w:cs="宋体"/>
          <w:sz w:val="24"/>
        </w:rPr>
        <w:t>年</w:t>
      </w:r>
      <w:r>
        <w:rPr>
          <w:rFonts w:ascii="宋体" w:eastAsia="宋体" w:hAnsi="宋体" w:cs="宋体"/>
          <w:sz w:val="24"/>
        </w:rPr>
        <w:t>4</w:t>
      </w:r>
      <w:r>
        <w:rPr>
          <w:rFonts w:ascii="宋体" w:eastAsia="宋体" w:hAnsi="宋体" w:cs="宋体" w:hint="eastAsia"/>
          <w:sz w:val="24"/>
        </w:rPr>
        <w:t>月</w:t>
      </w:r>
      <w:r>
        <w:rPr>
          <w:rFonts w:ascii="宋体" w:eastAsia="宋体" w:hAnsi="宋体" w:cs="宋体" w:hint="eastAsia"/>
          <w:sz w:val="24"/>
        </w:rPr>
        <w:t>21</w:t>
      </w:r>
      <w:r>
        <w:rPr>
          <w:rFonts w:ascii="宋体" w:eastAsia="宋体" w:hAnsi="宋体" w:cs="宋体" w:hint="eastAsia"/>
          <w:sz w:val="24"/>
        </w:rPr>
        <w:t>日（星期日）</w:t>
      </w:r>
      <w:r>
        <w:rPr>
          <w:rFonts w:ascii="宋体" w:eastAsia="宋体" w:hAnsi="宋体" w:cs="宋体" w:hint="eastAsia"/>
          <w:sz w:val="24"/>
        </w:rPr>
        <w:t>1</w:t>
      </w:r>
      <w:r>
        <w:rPr>
          <w:rFonts w:ascii="宋体" w:eastAsia="宋体" w:hAnsi="宋体" w:cs="宋体"/>
          <w:sz w:val="24"/>
        </w:rPr>
        <w:t>3</w:t>
      </w:r>
      <w:r>
        <w:rPr>
          <w:rFonts w:ascii="宋体" w:eastAsia="宋体" w:hAnsi="宋体" w:cs="宋体"/>
          <w:sz w:val="24"/>
        </w:rPr>
        <w:t>：</w:t>
      </w:r>
      <w:r>
        <w:rPr>
          <w:rFonts w:ascii="宋体" w:eastAsia="宋体" w:hAnsi="宋体" w:cs="宋体" w:hint="eastAsia"/>
          <w:sz w:val="24"/>
        </w:rPr>
        <w:t>3</w:t>
      </w:r>
      <w:r>
        <w:rPr>
          <w:rFonts w:ascii="宋体" w:eastAsia="宋体" w:hAnsi="宋体" w:cs="宋体"/>
          <w:sz w:val="24"/>
        </w:rPr>
        <w:t>0</w:t>
      </w:r>
    </w:p>
    <w:p w:rsidR="00B65C18" w:rsidRDefault="004F0516">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（二）资格确认地点</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上海市曹杨中学（祁连山南路</w:t>
      </w:r>
      <w:r>
        <w:rPr>
          <w:rFonts w:ascii="宋体" w:eastAsia="宋体" w:hAnsi="宋体" w:cs="宋体" w:hint="eastAsia"/>
          <w:sz w:val="24"/>
        </w:rPr>
        <w:t>1</w:t>
      </w:r>
      <w:r>
        <w:rPr>
          <w:rFonts w:ascii="宋体" w:eastAsia="宋体" w:hAnsi="宋体" w:cs="宋体"/>
          <w:sz w:val="24"/>
        </w:rPr>
        <w:t>069</w:t>
      </w:r>
      <w:r>
        <w:rPr>
          <w:rFonts w:ascii="宋体" w:eastAsia="宋体" w:hAnsi="宋体" w:cs="宋体"/>
          <w:sz w:val="24"/>
        </w:rPr>
        <w:t>号</w:t>
      </w:r>
      <w:r>
        <w:rPr>
          <w:rFonts w:ascii="宋体" w:eastAsia="宋体" w:hAnsi="宋体" w:cs="宋体" w:hint="eastAsia"/>
          <w:sz w:val="24"/>
        </w:rPr>
        <w:t>）</w:t>
      </w:r>
    </w:p>
    <w:p w:rsidR="00B65C18" w:rsidRDefault="004F0516">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（三）资格确认组织与要求</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w:t>
      </w:r>
      <w:r>
        <w:rPr>
          <w:rFonts w:ascii="宋体" w:eastAsia="宋体" w:hAnsi="宋体" w:cs="宋体" w:hint="eastAsia"/>
          <w:sz w:val="24"/>
        </w:rPr>
        <w:t>报到要求：凭有效身份证件，携带《报名表》及相关专业证明材料（具体见附件一）等到指定地点报到（检录）</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w:t>
      </w:r>
      <w:r>
        <w:rPr>
          <w:rFonts w:ascii="宋体" w:eastAsia="宋体" w:hAnsi="宋体" w:cs="宋体" w:hint="eastAsia"/>
          <w:sz w:val="24"/>
        </w:rPr>
        <w:t>测试分组：根据参加测试人员的场上位置分为</w:t>
      </w:r>
      <w:r>
        <w:rPr>
          <w:rFonts w:ascii="宋体" w:eastAsia="宋体" w:hAnsi="宋体" w:cs="宋体" w:hint="eastAsia"/>
          <w:sz w:val="24"/>
        </w:rPr>
        <w:t>2</w:t>
      </w:r>
      <w:r>
        <w:rPr>
          <w:rFonts w:ascii="宋体" w:eastAsia="宋体" w:hAnsi="宋体" w:cs="宋体" w:hint="eastAsia"/>
          <w:sz w:val="24"/>
        </w:rPr>
        <w:t>组，抽签决定测试先后顺序，分别进行定量评价与定性评价中的基本技术测试，最后根据人数进行全场或</w:t>
      </w:r>
      <w:r>
        <w:rPr>
          <w:rFonts w:ascii="宋体" w:eastAsia="宋体" w:hAnsi="宋体" w:cs="宋体" w:hint="eastAsia"/>
          <w:sz w:val="24"/>
        </w:rPr>
        <w:t>1V1</w:t>
      </w:r>
      <w:r>
        <w:rPr>
          <w:rFonts w:ascii="宋体" w:eastAsia="宋体" w:hAnsi="宋体" w:cs="宋体" w:hint="eastAsia"/>
          <w:sz w:val="24"/>
        </w:rPr>
        <w:t>教学比赛</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lastRenderedPageBreak/>
        <w:t>3</w:t>
      </w:r>
      <w:r>
        <w:rPr>
          <w:rFonts w:ascii="宋体" w:eastAsia="宋体" w:hAnsi="宋体" w:cs="宋体" w:hint="eastAsia"/>
          <w:sz w:val="24"/>
        </w:rPr>
        <w:t>.</w:t>
      </w:r>
      <w:r>
        <w:rPr>
          <w:rFonts w:ascii="宋体" w:eastAsia="宋体" w:hAnsi="宋体" w:cs="宋体" w:hint="eastAsia"/>
          <w:sz w:val="24"/>
        </w:rPr>
        <w:t>测试顺序及开始时间：</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）测试顺序：身高—体重—定点投篮—</w:t>
      </w:r>
      <w:r>
        <w:rPr>
          <w:rFonts w:ascii="宋体" w:eastAsia="宋体" w:hAnsi="宋体" w:cs="宋体" w:hint="eastAsia"/>
          <w:sz w:val="24"/>
        </w:rPr>
        <w:t>1000</w:t>
      </w:r>
      <w:r>
        <w:rPr>
          <w:rFonts w:ascii="宋体" w:eastAsia="宋体" w:hAnsi="宋体" w:cs="宋体" w:hint="eastAsia"/>
          <w:sz w:val="24"/>
        </w:rPr>
        <w:t>米测试—比赛</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）比赛：参加人数为</w:t>
      </w:r>
      <w:r>
        <w:rPr>
          <w:rFonts w:ascii="宋体" w:eastAsia="宋体" w:hAnsi="宋体" w:cs="宋体" w:hint="eastAsia"/>
          <w:sz w:val="24"/>
        </w:rPr>
        <w:t>8</w:t>
      </w:r>
      <w:r>
        <w:rPr>
          <w:rFonts w:ascii="宋体" w:eastAsia="宋体" w:hAnsi="宋体" w:cs="宋体" w:hint="eastAsia"/>
          <w:sz w:val="24"/>
        </w:rPr>
        <w:t>人及以上全场比赛，共</w:t>
      </w:r>
      <w:r>
        <w:rPr>
          <w:rFonts w:ascii="宋体" w:eastAsia="宋体" w:hAnsi="宋体" w:cs="宋体" w:hint="eastAsia"/>
          <w:sz w:val="24"/>
        </w:rPr>
        <w:t>20</w:t>
      </w:r>
      <w:r>
        <w:rPr>
          <w:rFonts w:ascii="宋体" w:eastAsia="宋体" w:hAnsi="宋体" w:cs="宋体" w:hint="eastAsia"/>
          <w:sz w:val="24"/>
        </w:rPr>
        <w:t>分钟（上下半场）。参加人数为</w:t>
      </w:r>
      <w:r>
        <w:rPr>
          <w:rFonts w:ascii="宋体" w:eastAsia="宋体" w:hAnsi="宋体" w:cs="宋体" w:hint="eastAsia"/>
          <w:sz w:val="24"/>
        </w:rPr>
        <w:t>8</w:t>
      </w:r>
      <w:r>
        <w:rPr>
          <w:rFonts w:ascii="宋体" w:eastAsia="宋体" w:hAnsi="宋体" w:cs="宋体" w:hint="eastAsia"/>
          <w:sz w:val="24"/>
        </w:rPr>
        <w:t>人及以下进行</w:t>
      </w:r>
      <w:r>
        <w:rPr>
          <w:rFonts w:ascii="宋体" w:eastAsia="宋体" w:hAnsi="宋体" w:cs="宋体" w:hint="eastAsia"/>
          <w:sz w:val="24"/>
        </w:rPr>
        <w:t>1V1</w:t>
      </w:r>
      <w:r>
        <w:rPr>
          <w:rFonts w:ascii="宋体" w:eastAsia="宋体" w:hAnsi="宋体" w:cs="宋体" w:hint="eastAsia"/>
          <w:sz w:val="24"/>
        </w:rPr>
        <w:t>比赛。</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w:t>
      </w:r>
      <w:r>
        <w:rPr>
          <w:rFonts w:ascii="宋体" w:eastAsia="宋体" w:hAnsi="宋体" w:cs="宋体" w:hint="eastAsia"/>
          <w:sz w:val="24"/>
        </w:rPr>
        <w:t>测试场地布置：</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）身高、体重在卫生室进行测试，所需器材为身高体重仪</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）定点投篮及比赛在室内及室外篮球场进行（雨天统一改为室内体育馆），所需器材为篮球</w:t>
      </w:r>
      <w:r>
        <w:rPr>
          <w:rFonts w:ascii="宋体" w:eastAsia="宋体" w:hAnsi="宋体" w:cs="宋体" w:hint="eastAsia"/>
          <w:sz w:val="24"/>
        </w:rPr>
        <w:t>10</w:t>
      </w:r>
      <w:r>
        <w:rPr>
          <w:rFonts w:ascii="宋体" w:eastAsia="宋体" w:hAnsi="宋体" w:cs="宋体" w:hint="eastAsia"/>
          <w:sz w:val="24"/>
        </w:rPr>
        <w:t>个和秒</w:t>
      </w:r>
      <w:r>
        <w:rPr>
          <w:rFonts w:ascii="宋体" w:eastAsia="宋体" w:hAnsi="宋体" w:cs="宋体" w:hint="eastAsia"/>
          <w:sz w:val="24"/>
        </w:rPr>
        <w:t>表</w:t>
      </w:r>
      <w:r>
        <w:rPr>
          <w:rFonts w:ascii="宋体" w:eastAsia="宋体" w:hAnsi="宋体" w:cs="宋体" w:hint="eastAsia"/>
          <w:sz w:val="24"/>
        </w:rPr>
        <w:t>2</w:t>
      </w:r>
      <w:r>
        <w:rPr>
          <w:rFonts w:ascii="宋体" w:eastAsia="宋体" w:hAnsi="宋体" w:cs="宋体" w:hint="eastAsia"/>
          <w:sz w:val="24"/>
        </w:rPr>
        <w:t>块</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w:t>
      </w:r>
      <w:r>
        <w:rPr>
          <w:rFonts w:ascii="宋体" w:eastAsia="宋体" w:hAnsi="宋体" w:cs="宋体" w:hint="eastAsia"/>
          <w:sz w:val="24"/>
        </w:rPr>
        <w:t>测试人员及分工；</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）专家：全程参与</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）工作人员及分工：</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王晨：协助身高、体重</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赵旭洋：协助耐力测试</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陶冶：协助定点投篮、比赛；</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周洁</w:t>
      </w:r>
      <w:r>
        <w:rPr>
          <w:rFonts w:ascii="宋体" w:eastAsia="宋体" w:hAnsi="宋体" w:cs="宋体"/>
          <w:sz w:val="24"/>
        </w:rPr>
        <w:t>：</w:t>
      </w:r>
      <w:r>
        <w:rPr>
          <w:rFonts w:ascii="宋体" w:eastAsia="宋体" w:hAnsi="宋体" w:cs="宋体" w:hint="eastAsia"/>
          <w:sz w:val="24"/>
        </w:rPr>
        <w:t>测试现场突发运动伤害处置。</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w:t>
      </w:r>
      <w:r>
        <w:rPr>
          <w:rFonts w:ascii="宋体" w:eastAsia="宋体" w:hAnsi="宋体" w:cs="宋体" w:hint="eastAsia"/>
          <w:sz w:val="24"/>
        </w:rPr>
        <w:t>测试用具准备：秒表</w:t>
      </w:r>
      <w:r>
        <w:rPr>
          <w:rFonts w:ascii="宋体" w:eastAsia="宋体" w:hAnsi="宋体" w:cs="宋体" w:hint="eastAsia"/>
          <w:sz w:val="24"/>
        </w:rPr>
        <w:t>2</w:t>
      </w:r>
      <w:r>
        <w:rPr>
          <w:rFonts w:ascii="宋体" w:eastAsia="宋体" w:hAnsi="宋体" w:cs="宋体" w:hint="eastAsia"/>
          <w:sz w:val="24"/>
        </w:rPr>
        <w:t>块，篮球</w:t>
      </w:r>
      <w:r>
        <w:rPr>
          <w:rFonts w:ascii="宋体" w:eastAsia="宋体" w:hAnsi="宋体" w:cs="宋体" w:hint="eastAsia"/>
          <w:sz w:val="24"/>
        </w:rPr>
        <w:t>10</w:t>
      </w:r>
      <w:r>
        <w:rPr>
          <w:rFonts w:ascii="宋体" w:eastAsia="宋体" w:hAnsi="宋体" w:cs="宋体" w:hint="eastAsia"/>
          <w:sz w:val="24"/>
        </w:rPr>
        <w:t>个，身高体重仪</w:t>
      </w:r>
      <w:r>
        <w:rPr>
          <w:rFonts w:ascii="宋体" w:eastAsia="宋体" w:hAnsi="宋体" w:cs="宋体" w:hint="eastAsia"/>
          <w:sz w:val="24"/>
        </w:rPr>
        <w:t>1</w:t>
      </w:r>
      <w:r>
        <w:rPr>
          <w:rFonts w:ascii="宋体" w:eastAsia="宋体" w:hAnsi="宋体" w:cs="宋体" w:hint="eastAsia"/>
          <w:sz w:val="24"/>
        </w:rPr>
        <w:t>个。</w:t>
      </w:r>
    </w:p>
    <w:p w:rsidR="00B65C18" w:rsidRDefault="004F0516">
      <w:pPr>
        <w:spacing w:line="360" w:lineRule="auto"/>
        <w:ind w:firstLineChars="200" w:firstLine="480"/>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w:t>
      </w:r>
      <w:r>
        <w:rPr>
          <w:rFonts w:ascii="宋体" w:eastAsia="宋体" w:hAnsi="宋体" w:cs="宋体" w:hint="eastAsia"/>
          <w:sz w:val="24"/>
        </w:rPr>
        <w:t>安保人员配备：按学校安保要求配足测试当日安保人员，必要时增补安保人员</w:t>
      </w:r>
      <w:r>
        <w:rPr>
          <w:rFonts w:ascii="宋体" w:eastAsia="宋体" w:hAnsi="宋体" w:cs="宋体"/>
          <w:sz w:val="24"/>
        </w:rPr>
        <w:t>，</w:t>
      </w:r>
      <w:r>
        <w:rPr>
          <w:rFonts w:ascii="宋体" w:eastAsia="宋体" w:hAnsi="宋体" w:cs="宋体" w:hint="eastAsia"/>
          <w:sz w:val="24"/>
        </w:rPr>
        <w:t>协助做好参与资格确认学生的入校安全和校门口的秩序维护，确保整个资格确认过程安全、有序。</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w:t>
      </w:r>
      <w:r>
        <w:rPr>
          <w:rFonts w:ascii="宋体" w:eastAsia="宋体" w:hAnsi="宋体" w:cs="宋体" w:hint="eastAsia"/>
          <w:sz w:val="24"/>
        </w:rPr>
        <w:t>其它要求：</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）考生着装要求：运动服装和运动鞋</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）考区卫生要求：</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考区提前对场地、测试用具做好清洁工作；</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考区配备学校卫生老师负责卫生和健康安全保障工作。</w:t>
      </w:r>
    </w:p>
    <w:p w:rsidR="00B65C18" w:rsidRDefault="004F0516">
      <w:pPr>
        <w:numPr>
          <w:ilvl w:val="0"/>
          <w:numId w:val="1"/>
        </w:numPr>
        <w:spacing w:line="440" w:lineRule="exact"/>
        <w:ind w:firstLineChars="200" w:firstLine="480"/>
        <w:rPr>
          <w:rFonts w:ascii="宋体" w:eastAsia="宋体" w:hAnsi="宋体" w:cs="宋体"/>
          <w:sz w:val="24"/>
        </w:rPr>
      </w:pPr>
      <w:r>
        <w:rPr>
          <w:rFonts w:ascii="宋体" w:eastAsia="宋体" w:hAnsi="宋体" w:cs="宋体" w:hint="eastAsia"/>
          <w:sz w:val="24"/>
        </w:rPr>
        <w:t>入场安检要求：资格确认入场需进行安检，手机、智能手环、智能手表等具有通讯功能的设备需放置在校门口指定位置。</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）录像监控要求：全程摄像</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）场地封闭要求：全封闭（除考生本人、资格确认相关工作人员外，考生家长及其教练等其他非资格确认相关工作人员不得进入资格确认场地。）</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）出入证件要求：</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工作人员佩戴工作证件；</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考生凭有效身份证件、《报名表》及证明材料（具体见附件一）等进入考区。</w:t>
      </w:r>
    </w:p>
    <w:p w:rsidR="00B65C18" w:rsidRDefault="004F0516">
      <w:pPr>
        <w:spacing w:line="440" w:lineRule="exact"/>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（四）资格确认内容、方法与标准</w:t>
      </w:r>
    </w:p>
    <w:p w:rsidR="00B65C18" w:rsidRDefault="004F0516">
      <w:pPr>
        <w:spacing w:line="440" w:lineRule="exact"/>
        <w:ind w:firstLineChars="200" w:firstLine="48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定量评价（</w:t>
      </w:r>
      <w:r>
        <w:rPr>
          <w:rFonts w:ascii="宋体" w:eastAsia="宋体" w:hAnsi="宋体" w:cs="宋体" w:hint="eastAsia"/>
          <w:b/>
          <w:bCs/>
          <w:sz w:val="24"/>
        </w:rPr>
        <w:t>70%</w:t>
      </w:r>
      <w:r>
        <w:rPr>
          <w:rFonts w:ascii="宋体" w:eastAsia="宋体" w:hAnsi="宋体" w:cs="宋体" w:hint="eastAsia"/>
          <w:b/>
          <w:bCs/>
          <w:sz w:val="24"/>
        </w:rPr>
        <w:t>）</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）身高、克托莱指数（</w:t>
      </w:r>
      <w:r>
        <w:rPr>
          <w:rFonts w:ascii="宋体" w:eastAsia="宋体" w:hAnsi="宋体" w:cs="宋体" w:hint="eastAsia"/>
          <w:sz w:val="24"/>
        </w:rPr>
        <w:t>10%</w:t>
      </w:r>
      <w:r>
        <w:rPr>
          <w:rFonts w:ascii="宋体" w:eastAsia="宋体" w:hAnsi="宋体" w:cs="宋体" w:hint="eastAsia"/>
          <w:sz w:val="24"/>
        </w:rPr>
        <w:t>）</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测试要求：身高体重测试仪</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评价标准：克托莱指数：（身高</w:t>
      </w:r>
      <w:r>
        <w:rPr>
          <w:rFonts w:ascii="宋体" w:eastAsia="宋体" w:hAnsi="宋体" w:cs="宋体" w:hint="eastAsia"/>
          <w:sz w:val="24"/>
        </w:rPr>
        <w:t>cm/</w:t>
      </w:r>
      <w:r>
        <w:rPr>
          <w:rFonts w:ascii="宋体" w:eastAsia="宋体" w:hAnsi="宋体" w:cs="宋体" w:hint="eastAsia"/>
          <w:sz w:val="24"/>
        </w:rPr>
        <w:t>体重</w:t>
      </w:r>
      <w:r>
        <w:rPr>
          <w:rFonts w:ascii="宋体" w:eastAsia="宋体" w:hAnsi="宋体" w:cs="宋体" w:hint="eastAsia"/>
          <w:sz w:val="24"/>
        </w:rPr>
        <w:t>kg</w:t>
      </w:r>
      <w:r>
        <w:rPr>
          <w:rFonts w:ascii="宋体" w:eastAsia="宋体" w:hAnsi="宋体" w:cs="宋体" w:hint="eastAsia"/>
          <w:sz w:val="24"/>
        </w:rPr>
        <w:t>）</w:t>
      </w:r>
      <w:r>
        <w:rPr>
          <w:rFonts w:ascii="宋体" w:eastAsia="宋体" w:hAnsi="宋体" w:cs="宋体" w:hint="eastAsia"/>
          <w:sz w:val="24"/>
        </w:rPr>
        <w:t>*1000</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评价标准：记录成绩并排序</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）耐力素质（</w:t>
      </w:r>
      <w:r>
        <w:rPr>
          <w:rFonts w:ascii="宋体" w:eastAsia="宋体" w:hAnsi="宋体" w:cs="宋体" w:hint="eastAsia"/>
          <w:sz w:val="24"/>
        </w:rPr>
        <w:t>30%</w:t>
      </w:r>
      <w:r>
        <w:rPr>
          <w:rFonts w:ascii="宋体" w:eastAsia="宋体" w:hAnsi="宋体" w:cs="宋体" w:hint="eastAsia"/>
          <w:sz w:val="24"/>
        </w:rPr>
        <w:t>）</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测试要求：长跑</w:t>
      </w:r>
      <w:r>
        <w:rPr>
          <w:rFonts w:ascii="宋体" w:eastAsia="宋体" w:hAnsi="宋体" w:cs="宋体" w:hint="eastAsia"/>
          <w:sz w:val="24"/>
        </w:rPr>
        <w:t>1000</w:t>
      </w:r>
      <w:r>
        <w:rPr>
          <w:rFonts w:ascii="宋体" w:eastAsia="宋体" w:hAnsi="宋体" w:cs="宋体" w:hint="eastAsia"/>
          <w:sz w:val="24"/>
        </w:rPr>
        <w:t>米</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评价标准：体育中考耐力</w:t>
      </w:r>
      <w:r>
        <w:rPr>
          <w:rFonts w:ascii="宋体" w:eastAsia="宋体" w:hAnsi="宋体" w:cs="宋体" w:hint="eastAsia"/>
          <w:sz w:val="24"/>
        </w:rPr>
        <w:t>1000</w:t>
      </w:r>
      <w:r>
        <w:rPr>
          <w:rFonts w:ascii="宋体" w:eastAsia="宋体" w:hAnsi="宋体" w:cs="宋体" w:hint="eastAsia"/>
          <w:sz w:val="24"/>
        </w:rPr>
        <w:t>米评分标准</w:t>
      </w:r>
      <w:r>
        <w:rPr>
          <w:rFonts w:ascii="宋体" w:eastAsia="宋体" w:hAnsi="宋体" w:cs="宋体" w:hint="eastAsia"/>
          <w:sz w:val="24"/>
        </w:rPr>
        <w:t>90</w:t>
      </w:r>
      <w:r>
        <w:rPr>
          <w:rFonts w:ascii="宋体" w:eastAsia="宋体" w:hAnsi="宋体" w:cs="宋体" w:hint="eastAsia"/>
          <w:sz w:val="24"/>
        </w:rPr>
        <w:t>分为及格分</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）基本技术（</w:t>
      </w:r>
      <w:r>
        <w:rPr>
          <w:rFonts w:ascii="宋体" w:eastAsia="宋体" w:hAnsi="宋体" w:cs="宋体" w:hint="eastAsia"/>
          <w:sz w:val="24"/>
        </w:rPr>
        <w:t>30%</w:t>
      </w:r>
      <w:r>
        <w:rPr>
          <w:rFonts w:ascii="宋体" w:eastAsia="宋体" w:hAnsi="宋体" w:cs="宋体" w:hint="eastAsia"/>
          <w:sz w:val="24"/>
        </w:rPr>
        <w:t>）</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测试要求：定点投篮</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评价标准：投篮命中率</w:t>
      </w:r>
    </w:p>
    <w:p w:rsidR="00B65C18" w:rsidRDefault="004F0516">
      <w:pPr>
        <w:spacing w:line="440" w:lineRule="exact"/>
        <w:ind w:firstLineChars="200" w:firstLine="482"/>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定性评价（</w:t>
      </w:r>
      <w:r>
        <w:rPr>
          <w:rFonts w:ascii="宋体" w:eastAsia="宋体" w:hAnsi="宋体" w:cs="宋体" w:hint="eastAsia"/>
          <w:b/>
          <w:bCs/>
          <w:sz w:val="24"/>
        </w:rPr>
        <w:t>30%</w:t>
      </w:r>
      <w:r>
        <w:rPr>
          <w:rFonts w:ascii="宋体" w:eastAsia="宋体" w:hAnsi="宋体" w:cs="宋体" w:hint="eastAsia"/>
          <w:b/>
          <w:bCs/>
          <w:sz w:val="24"/>
        </w:rPr>
        <w:t>）</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）比赛数据（</w:t>
      </w:r>
      <w:r>
        <w:rPr>
          <w:rFonts w:ascii="宋体" w:eastAsia="宋体" w:hAnsi="宋体" w:cs="宋体" w:hint="eastAsia"/>
          <w:sz w:val="24"/>
        </w:rPr>
        <w:t>30%</w:t>
      </w:r>
      <w:r>
        <w:rPr>
          <w:rFonts w:ascii="宋体" w:eastAsia="宋体" w:hAnsi="宋体" w:cs="宋体" w:hint="eastAsia"/>
          <w:sz w:val="24"/>
        </w:rPr>
        <w:t>）</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测试要求：各个分位得分情况</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评价标准：技战术运用次数以及比赛的个人数据</w:t>
      </w:r>
    </w:p>
    <w:p w:rsidR="00B65C18" w:rsidRDefault="004F0516">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七、资格确认结果公示</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在资格确认工作完成后，学校将相关材料递交至区教育行政部门，由</w:t>
      </w:r>
      <w:r>
        <w:rPr>
          <w:rFonts w:ascii="宋体" w:eastAsia="宋体" w:hAnsi="宋体" w:cs="宋体"/>
          <w:sz w:val="24"/>
        </w:rPr>
        <w:t>区教育行政部门</w:t>
      </w:r>
      <w:r>
        <w:rPr>
          <w:rFonts w:ascii="宋体" w:eastAsia="宋体" w:hAnsi="宋体" w:cs="宋体" w:hint="eastAsia"/>
          <w:sz w:val="24"/>
        </w:rPr>
        <w:t>会同相关部门</w:t>
      </w:r>
      <w:r>
        <w:rPr>
          <w:rFonts w:ascii="宋体" w:eastAsia="宋体" w:hAnsi="宋体" w:cs="宋体"/>
          <w:sz w:val="24"/>
        </w:rPr>
        <w:t>审核相关材料</w:t>
      </w:r>
      <w:r>
        <w:rPr>
          <w:rFonts w:ascii="宋体" w:eastAsia="宋体" w:hAnsi="宋体" w:cs="宋体" w:hint="eastAsia"/>
          <w:sz w:val="24"/>
        </w:rPr>
        <w:t>，并于</w:t>
      </w:r>
      <w:r>
        <w:rPr>
          <w:rFonts w:ascii="宋体" w:eastAsia="宋体" w:hAnsi="宋体" w:cs="宋体"/>
          <w:sz w:val="24"/>
        </w:rPr>
        <w:t>2024</w:t>
      </w:r>
      <w:r>
        <w:rPr>
          <w:rFonts w:ascii="宋体" w:eastAsia="宋体" w:hAnsi="宋体" w:cs="宋体"/>
          <w:sz w:val="24"/>
        </w:rPr>
        <w:t>年</w:t>
      </w:r>
      <w:r>
        <w:rPr>
          <w:rFonts w:ascii="宋体" w:eastAsia="宋体" w:hAnsi="宋体" w:cs="宋体"/>
          <w:sz w:val="24"/>
        </w:rPr>
        <w:t>4</w:t>
      </w:r>
      <w:r>
        <w:rPr>
          <w:rFonts w:ascii="宋体" w:eastAsia="宋体" w:hAnsi="宋体" w:cs="宋体" w:hint="eastAsia"/>
          <w:sz w:val="24"/>
        </w:rPr>
        <w:t>月</w:t>
      </w:r>
      <w:r>
        <w:rPr>
          <w:rFonts w:ascii="宋体" w:eastAsia="宋体" w:hAnsi="宋体" w:cs="宋体"/>
          <w:sz w:val="24"/>
        </w:rPr>
        <w:t>27</w:t>
      </w:r>
      <w:r>
        <w:rPr>
          <w:rFonts w:ascii="宋体" w:eastAsia="宋体" w:hAnsi="宋体" w:cs="宋体" w:hint="eastAsia"/>
          <w:sz w:val="24"/>
        </w:rPr>
        <w:t>至</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sz w:val="24"/>
        </w:rPr>
        <w:t>11</w:t>
      </w:r>
      <w:r>
        <w:rPr>
          <w:rFonts w:ascii="宋体" w:eastAsia="宋体" w:hAnsi="宋体" w:cs="宋体"/>
          <w:sz w:val="24"/>
        </w:rPr>
        <w:t>日</w:t>
      </w:r>
      <w:r>
        <w:rPr>
          <w:rFonts w:ascii="宋体" w:eastAsia="宋体" w:hAnsi="宋体" w:cs="宋体" w:hint="eastAsia"/>
          <w:sz w:val="24"/>
        </w:rPr>
        <w:t>间</w:t>
      </w:r>
      <w:r>
        <w:rPr>
          <w:rFonts w:ascii="宋体" w:eastAsia="宋体" w:hAnsi="宋体" w:cs="宋体"/>
          <w:sz w:val="24"/>
        </w:rPr>
        <w:t>组织区级抽测。抽测结果反馈后，学校将</w:t>
      </w:r>
      <w:r>
        <w:rPr>
          <w:rFonts w:ascii="宋体" w:eastAsia="宋体" w:hAnsi="宋体" w:cs="宋体" w:hint="eastAsia"/>
          <w:sz w:val="24"/>
        </w:rPr>
        <w:t>根据区教育行政部分的统一要求公示资格确认通过名单，公示无异议后，</w:t>
      </w:r>
      <w:r>
        <w:rPr>
          <w:rFonts w:ascii="宋体" w:eastAsia="宋体" w:hAnsi="宋体" w:cs="宋体"/>
          <w:sz w:val="24"/>
        </w:rPr>
        <w:t>5</w:t>
      </w:r>
      <w:r>
        <w:rPr>
          <w:rFonts w:ascii="宋体" w:eastAsia="宋体" w:hAnsi="宋体" w:cs="宋体" w:hint="eastAsia"/>
          <w:sz w:val="24"/>
        </w:rPr>
        <w:t>月中下旬送区教育行政部门备案。</w:t>
      </w:r>
    </w:p>
    <w:p w:rsidR="00B65C18" w:rsidRDefault="004F0516">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八</w:t>
      </w:r>
      <w:r>
        <w:rPr>
          <w:rFonts w:ascii="宋体" w:eastAsia="宋体" w:hAnsi="宋体" w:cs="宋体"/>
          <w:b/>
          <w:bCs/>
          <w:sz w:val="28"/>
          <w:szCs w:val="28"/>
        </w:rPr>
        <w:t>、</w:t>
      </w:r>
      <w:r>
        <w:rPr>
          <w:rFonts w:ascii="宋体" w:eastAsia="宋体" w:hAnsi="宋体" w:cs="宋体" w:hint="eastAsia"/>
          <w:b/>
          <w:bCs/>
          <w:sz w:val="28"/>
          <w:szCs w:val="28"/>
        </w:rPr>
        <w:t>录取工作</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通过我校专项资格确认，经区教育行政部门审核通过，公示无异议的区级优秀体育生</w:t>
      </w:r>
      <w:r>
        <w:rPr>
          <w:rFonts w:ascii="宋体" w:eastAsia="宋体" w:hAnsi="宋体" w:cs="宋体"/>
          <w:sz w:val="24"/>
        </w:rPr>
        <w:t>，</w:t>
      </w:r>
      <w:r>
        <w:rPr>
          <w:rFonts w:ascii="宋体" w:eastAsia="宋体" w:hAnsi="宋体" w:cs="宋体" w:hint="eastAsia"/>
          <w:sz w:val="24"/>
        </w:rPr>
        <w:t>学业考试总成绩（含政策性照顾加分）须不低于</w:t>
      </w:r>
      <w:r>
        <w:rPr>
          <w:rFonts w:ascii="宋体" w:eastAsia="宋体" w:hAnsi="宋体" w:cs="宋体" w:hint="eastAsia"/>
          <w:sz w:val="24"/>
        </w:rPr>
        <w:t>2024</w:t>
      </w:r>
      <w:r>
        <w:rPr>
          <w:rFonts w:ascii="宋体" w:eastAsia="宋体" w:hAnsi="宋体" w:cs="宋体" w:hint="eastAsia"/>
          <w:sz w:val="24"/>
        </w:rPr>
        <w:t>年曹杨中学统一招生“</w:t>
      </w:r>
      <w:r>
        <w:rPr>
          <w:rFonts w:ascii="宋体" w:eastAsia="宋体" w:hAnsi="宋体" w:cs="宋体" w:hint="eastAsia"/>
          <w:sz w:val="24"/>
        </w:rPr>
        <w:t>1</w:t>
      </w:r>
      <w:r>
        <w:rPr>
          <w:rFonts w:ascii="宋体" w:eastAsia="宋体" w:hAnsi="宋体" w:cs="宋体" w:hint="eastAsia"/>
          <w:sz w:val="24"/>
        </w:rPr>
        <w:t>至</w:t>
      </w:r>
      <w:r>
        <w:rPr>
          <w:rFonts w:ascii="宋体" w:eastAsia="宋体" w:hAnsi="宋体" w:cs="宋体" w:hint="eastAsia"/>
          <w:sz w:val="24"/>
        </w:rPr>
        <w:t>15</w:t>
      </w:r>
      <w:r>
        <w:rPr>
          <w:rFonts w:ascii="宋体" w:eastAsia="宋体" w:hAnsi="宋体" w:cs="宋体" w:hint="eastAsia"/>
          <w:sz w:val="24"/>
        </w:rPr>
        <w:t>志愿”录取分数线下</w:t>
      </w:r>
      <w:r>
        <w:rPr>
          <w:rFonts w:ascii="宋体" w:eastAsia="宋体" w:hAnsi="宋体" w:cs="宋体" w:hint="eastAsia"/>
          <w:sz w:val="24"/>
        </w:rPr>
        <w:t>20</w:t>
      </w:r>
      <w:r>
        <w:rPr>
          <w:rFonts w:ascii="宋体" w:eastAsia="宋体" w:hAnsi="宋体" w:cs="宋体" w:hint="eastAsia"/>
          <w:sz w:val="24"/>
        </w:rPr>
        <w:t>分（含</w:t>
      </w:r>
      <w:r>
        <w:rPr>
          <w:rFonts w:ascii="宋体" w:eastAsia="宋体" w:hAnsi="宋体" w:cs="宋体" w:hint="eastAsia"/>
          <w:sz w:val="24"/>
        </w:rPr>
        <w:t>20</w:t>
      </w:r>
      <w:r>
        <w:rPr>
          <w:rFonts w:ascii="宋体" w:eastAsia="宋体" w:hAnsi="宋体" w:cs="宋体" w:hint="eastAsia"/>
          <w:sz w:val="24"/>
        </w:rPr>
        <w:t>分）</w:t>
      </w:r>
      <w:r>
        <w:rPr>
          <w:rFonts w:ascii="宋体" w:eastAsia="宋体" w:hAnsi="宋体" w:cs="宋体" w:hint="eastAsia"/>
          <w:sz w:val="24"/>
        </w:rPr>
        <w:t>方可被正式录取</w:t>
      </w:r>
      <w:r>
        <w:rPr>
          <w:rFonts w:ascii="宋体" w:eastAsia="宋体" w:hAnsi="宋体" w:cs="宋体"/>
          <w:sz w:val="24"/>
        </w:rPr>
        <w:t>。</w:t>
      </w:r>
    </w:p>
    <w:p w:rsidR="00B65C18" w:rsidRDefault="004F0516">
      <w:pPr>
        <w:spacing w:line="440" w:lineRule="exact"/>
        <w:ind w:firstLineChars="200" w:firstLine="562"/>
        <w:rPr>
          <w:rFonts w:ascii="宋体" w:eastAsia="宋体" w:hAnsi="宋体" w:cs="宋体"/>
          <w:b/>
          <w:bCs/>
          <w:sz w:val="28"/>
          <w:szCs w:val="28"/>
        </w:rPr>
      </w:pPr>
      <w:r>
        <w:rPr>
          <w:rFonts w:ascii="宋体" w:eastAsia="宋体" w:hAnsi="宋体" w:cs="宋体"/>
          <w:b/>
          <w:bCs/>
          <w:sz w:val="28"/>
          <w:szCs w:val="28"/>
        </w:rPr>
        <w:t>九、志愿填报</w:t>
      </w:r>
    </w:p>
    <w:p w:rsidR="00B65C18" w:rsidRDefault="004F0516">
      <w:pPr>
        <w:spacing w:line="440" w:lineRule="exact"/>
        <w:ind w:firstLineChars="200" w:firstLine="480"/>
        <w:rPr>
          <w:rFonts w:ascii="宋体" w:eastAsia="宋体" w:hAnsi="宋体" w:cs="宋体"/>
          <w:sz w:val="24"/>
        </w:rPr>
      </w:pPr>
      <w:bookmarkStart w:id="0" w:name="_Hlk101384275"/>
      <w:r>
        <w:rPr>
          <w:rFonts w:ascii="宋体" w:eastAsia="宋体" w:hAnsi="宋体" w:cs="宋体"/>
          <w:sz w:val="24"/>
        </w:rPr>
        <w:t>（一）通过区级优秀体育生资格确认的学生</w:t>
      </w:r>
      <w:bookmarkEnd w:id="0"/>
      <w:r>
        <w:rPr>
          <w:rFonts w:ascii="宋体" w:eastAsia="宋体" w:hAnsi="宋体" w:cs="宋体"/>
          <w:sz w:val="24"/>
        </w:rPr>
        <w:t>，</w:t>
      </w:r>
      <w:r>
        <w:rPr>
          <w:rFonts w:ascii="宋体" w:eastAsia="宋体" w:hAnsi="宋体" w:cs="宋体" w:hint="eastAsia"/>
          <w:sz w:val="24"/>
        </w:rPr>
        <w:t>在市级平台“区级优秀体育学生、艺术骨干学生”志愿栏内填报</w:t>
      </w:r>
      <w:r>
        <w:rPr>
          <w:rFonts w:ascii="宋体" w:eastAsia="宋体" w:hAnsi="宋体" w:cs="宋体"/>
          <w:sz w:val="24"/>
        </w:rPr>
        <w:t>1</w:t>
      </w:r>
      <w:r>
        <w:rPr>
          <w:rFonts w:ascii="宋体" w:eastAsia="宋体" w:hAnsi="宋体" w:cs="宋体"/>
          <w:sz w:val="24"/>
        </w:rPr>
        <w:t>个志愿，</w:t>
      </w:r>
      <w:r>
        <w:rPr>
          <w:rFonts w:ascii="宋体" w:eastAsia="宋体" w:hAnsi="宋体" w:cs="宋体" w:hint="eastAsia"/>
          <w:sz w:val="24"/>
        </w:rPr>
        <w:t>每人只能</w:t>
      </w:r>
      <w:r>
        <w:rPr>
          <w:rFonts w:ascii="宋体" w:eastAsia="宋体" w:hAnsi="宋体" w:cs="宋体"/>
          <w:sz w:val="24"/>
        </w:rPr>
        <w:t>填报</w:t>
      </w:r>
      <w:r>
        <w:rPr>
          <w:rFonts w:ascii="宋体" w:eastAsia="宋体" w:hAnsi="宋体" w:cs="宋体"/>
          <w:sz w:val="24"/>
        </w:rPr>
        <w:t>1</w:t>
      </w:r>
      <w:r>
        <w:rPr>
          <w:rFonts w:ascii="宋体" w:eastAsia="宋体" w:hAnsi="宋体" w:cs="宋体"/>
          <w:sz w:val="24"/>
        </w:rPr>
        <w:t>个体育类或艺术类招生志愿，两类志愿不可兼报。</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sz w:val="24"/>
        </w:rPr>
        <w:t>（二）已填报区级优秀体育生志愿的学生不得要求更改志愿或放弃录取资格。</w:t>
      </w:r>
    </w:p>
    <w:p w:rsidR="00B65C18" w:rsidRDefault="004F0516">
      <w:pPr>
        <w:spacing w:line="440" w:lineRule="exact"/>
        <w:rPr>
          <w:rFonts w:ascii="宋体" w:eastAsia="宋体" w:hAnsi="宋体" w:cs="宋体"/>
          <w:b/>
          <w:bCs/>
          <w:sz w:val="28"/>
          <w:szCs w:val="28"/>
        </w:rPr>
      </w:pPr>
      <w:r>
        <w:rPr>
          <w:rFonts w:ascii="宋体" w:eastAsia="宋体" w:hAnsi="宋体" w:cs="宋体" w:hint="eastAsia"/>
          <w:b/>
          <w:bCs/>
          <w:sz w:val="28"/>
          <w:szCs w:val="28"/>
        </w:rPr>
        <w:lastRenderedPageBreak/>
        <w:t xml:space="preserve">    </w:t>
      </w:r>
      <w:r>
        <w:rPr>
          <w:rFonts w:ascii="宋体" w:eastAsia="宋体" w:hAnsi="宋体" w:cs="宋体" w:hint="eastAsia"/>
          <w:b/>
          <w:bCs/>
          <w:sz w:val="28"/>
          <w:szCs w:val="28"/>
        </w:rPr>
        <w:t>十、应急预案</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时刻关注天气变化，针对可能出现的极端天气，做好防汛物资的储备，确保防汛物资可使用性和完整性；根据实际情况适量提前让考生进入考点，进入避雨的临时等候区。</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若遇下雨、大风等不适合在室外测试的天气情况，则及时将测试场地转移到室内进行。</w:t>
      </w:r>
    </w:p>
    <w:p w:rsidR="00B65C18" w:rsidRDefault="004F0516">
      <w:pPr>
        <w:spacing w:line="440" w:lineRule="exact"/>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b/>
          <w:bCs/>
          <w:sz w:val="28"/>
          <w:szCs w:val="28"/>
        </w:rPr>
        <w:t>十一、监督保障</w:t>
      </w:r>
    </w:p>
    <w:p w:rsidR="00B65C18" w:rsidRDefault="004F0516">
      <w:pPr>
        <w:spacing w:line="440" w:lineRule="exact"/>
        <w:rPr>
          <w:rFonts w:ascii="宋体" w:eastAsia="宋体" w:hAnsi="宋体" w:cs="宋体"/>
          <w:sz w:val="24"/>
        </w:rPr>
      </w:pPr>
      <w:r>
        <w:rPr>
          <w:rFonts w:ascii="仿宋" w:eastAsia="仿宋" w:hAnsi="仿宋" w:hint="eastAsia"/>
          <w:sz w:val="30"/>
          <w:szCs w:val="30"/>
        </w:rPr>
        <w:t xml:space="preserve">   </w:t>
      </w:r>
      <w:r>
        <w:rPr>
          <w:rFonts w:ascii="宋体" w:eastAsia="宋体" w:hAnsi="宋体" w:cs="宋体" w:hint="eastAsia"/>
          <w:sz w:val="24"/>
        </w:rPr>
        <w:t>（一）学校成立招生监督小组，对招生过程进行监督，并接受市、区教育行政部门及纪检监察部门对招生工作的监督和管理。</w:t>
      </w:r>
    </w:p>
    <w:p w:rsidR="00B65C18" w:rsidRDefault="004F0516">
      <w:pPr>
        <w:spacing w:line="440" w:lineRule="exact"/>
        <w:ind w:firstLine="480"/>
        <w:rPr>
          <w:rFonts w:ascii="宋体" w:eastAsia="宋体" w:hAnsi="宋体" w:cs="宋体"/>
          <w:sz w:val="24"/>
        </w:rPr>
      </w:pPr>
      <w:r>
        <w:rPr>
          <w:rFonts w:ascii="宋体" w:eastAsia="宋体" w:hAnsi="宋体" w:cs="宋体" w:hint="eastAsia"/>
          <w:sz w:val="24"/>
        </w:rPr>
        <w:t>（二）学校招生工作小组将在纪检部门的监督下，组建由校内外专家组成的专家组，开展资格确认工作，测试过程将进行全程录像，凡通过弄虚作假等欺骗手段报考或录取的学生，一经发现，取消其当年报考或录取资格。</w:t>
      </w:r>
    </w:p>
    <w:p w:rsidR="00B65C18" w:rsidRDefault="004F0516">
      <w:pPr>
        <w:spacing w:line="440" w:lineRule="exact"/>
        <w:ind w:firstLine="480"/>
        <w:rPr>
          <w:rFonts w:ascii="宋体" w:eastAsia="宋体" w:hAnsi="宋体" w:cs="宋体"/>
          <w:sz w:val="24"/>
        </w:rPr>
      </w:pPr>
      <w:r>
        <w:rPr>
          <w:rFonts w:ascii="宋体" w:eastAsia="宋体" w:hAnsi="宋体" w:cs="宋体" w:hint="eastAsia"/>
          <w:sz w:val="24"/>
        </w:rPr>
        <w:t>校级监督电话：</w:t>
      </w:r>
      <w:r>
        <w:rPr>
          <w:rFonts w:ascii="宋体" w:eastAsia="宋体" w:hAnsi="宋体" w:cs="宋体" w:hint="eastAsia"/>
          <w:sz w:val="24"/>
        </w:rPr>
        <w:t>52708025 </w:t>
      </w:r>
      <w:r>
        <w:rPr>
          <w:rFonts w:ascii="宋体" w:eastAsia="宋体" w:hAnsi="宋体" w:cs="宋体" w:hint="eastAsia"/>
          <w:sz w:val="24"/>
        </w:rPr>
        <w:t>赵老师</w:t>
      </w:r>
      <w:r>
        <w:rPr>
          <w:rFonts w:ascii="宋体" w:eastAsia="宋体" w:hAnsi="宋体" w:cs="宋体" w:hint="eastAsia"/>
          <w:sz w:val="24"/>
        </w:rPr>
        <w:t> </w:t>
      </w:r>
      <w:r>
        <w:rPr>
          <w:rFonts w:ascii="宋体" w:eastAsia="宋体" w:hAnsi="宋体" w:cs="宋体" w:hint="eastAsia"/>
          <w:sz w:val="24"/>
        </w:rPr>
        <w:t>（接听时间为法定工作日</w:t>
      </w:r>
      <w:r>
        <w:rPr>
          <w:rFonts w:ascii="宋体" w:eastAsia="宋体" w:hAnsi="宋体" w:cs="宋体" w:hint="eastAsia"/>
          <w:sz w:val="24"/>
        </w:rPr>
        <w:t>9:00</w:t>
      </w:r>
      <w:r>
        <w:rPr>
          <w:rFonts w:ascii="宋体" w:eastAsia="宋体" w:hAnsi="宋体" w:cs="宋体" w:hint="eastAsia"/>
          <w:sz w:val="24"/>
        </w:rPr>
        <w:t>—</w:t>
      </w:r>
      <w:r>
        <w:rPr>
          <w:rFonts w:ascii="宋体" w:eastAsia="宋体" w:hAnsi="宋体" w:cs="宋体" w:hint="eastAsia"/>
          <w:sz w:val="24"/>
        </w:rPr>
        <w:t>16:00</w:t>
      </w:r>
      <w:r>
        <w:rPr>
          <w:rFonts w:ascii="宋体" w:eastAsia="宋体" w:hAnsi="宋体" w:cs="宋体" w:hint="eastAsia"/>
          <w:sz w:val="24"/>
        </w:rPr>
        <w:t>）</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校级监督邮</w:t>
      </w:r>
      <w:r>
        <w:rPr>
          <w:rFonts w:ascii="宋体" w:eastAsia="宋体" w:hAnsi="宋体" w:cs="宋体" w:hint="eastAsia"/>
          <w:sz w:val="24"/>
        </w:rPr>
        <w:t>箱：</w:t>
      </w:r>
      <w:r>
        <w:rPr>
          <w:rFonts w:ascii="宋体" w:eastAsia="宋体" w:hAnsi="宋体" w:cs="宋体" w:hint="eastAsia"/>
          <w:sz w:val="24"/>
        </w:rPr>
        <w:t>cyzxkfr@163.com</w:t>
      </w:r>
    </w:p>
    <w:p w:rsidR="00B65C18" w:rsidRDefault="004F0516">
      <w:pPr>
        <w:spacing w:line="440" w:lineRule="exact"/>
        <w:ind w:firstLineChars="200" w:firstLine="480"/>
        <w:rPr>
          <w:rFonts w:ascii="宋体" w:eastAsia="宋体" w:hAnsi="宋体" w:cs="宋体"/>
          <w:sz w:val="24"/>
        </w:rPr>
      </w:pPr>
      <w:r>
        <w:rPr>
          <w:rFonts w:ascii="宋体" w:eastAsia="宋体" w:hAnsi="宋体" w:cs="宋体" w:hint="eastAsia"/>
          <w:sz w:val="24"/>
        </w:rPr>
        <w:t>区级监督电话：</w:t>
      </w:r>
      <w:r>
        <w:rPr>
          <w:rFonts w:ascii="宋体" w:eastAsia="宋体" w:hAnsi="宋体" w:cs="宋体" w:hint="eastAsia"/>
          <w:sz w:val="24"/>
        </w:rPr>
        <w:t>52564588-7657</w:t>
      </w:r>
      <w:r>
        <w:rPr>
          <w:rFonts w:ascii="宋体" w:eastAsia="宋体" w:hAnsi="宋体" w:cs="宋体" w:hint="eastAsia"/>
          <w:sz w:val="24"/>
        </w:rPr>
        <w:t>、</w:t>
      </w:r>
      <w:r>
        <w:rPr>
          <w:rFonts w:ascii="宋体" w:eastAsia="宋体" w:hAnsi="宋体" w:cs="宋体" w:hint="eastAsia"/>
          <w:sz w:val="24"/>
        </w:rPr>
        <w:t>7677</w:t>
      </w:r>
    </w:p>
    <w:p w:rsidR="00B65C18" w:rsidRDefault="004F0516">
      <w:pPr>
        <w:spacing w:line="440" w:lineRule="exact"/>
        <w:rPr>
          <w:rFonts w:ascii="宋体" w:eastAsia="宋体" w:hAnsi="宋体" w:cs="宋体"/>
          <w:sz w:val="24"/>
        </w:rPr>
      </w:pPr>
      <w:r>
        <w:rPr>
          <w:rFonts w:ascii="宋体" w:eastAsia="宋体" w:hAnsi="宋体" w:cs="宋体" w:hint="eastAsia"/>
          <w:b/>
          <w:bCs/>
          <w:sz w:val="28"/>
          <w:szCs w:val="28"/>
        </w:rPr>
        <w:t xml:space="preserve">   </w:t>
      </w:r>
      <w:r>
        <w:rPr>
          <w:rFonts w:ascii="宋体" w:eastAsia="宋体" w:hAnsi="宋体" w:cs="宋体" w:hint="eastAsia"/>
          <w:b/>
          <w:bCs/>
          <w:sz w:val="28"/>
          <w:szCs w:val="28"/>
        </w:rPr>
        <w:t>十二、其他：</w:t>
      </w:r>
    </w:p>
    <w:p w:rsidR="00B65C18" w:rsidRDefault="004F0516">
      <w:pPr>
        <w:spacing w:line="440" w:lineRule="exact"/>
        <w:rPr>
          <w:rFonts w:ascii="宋体" w:eastAsia="宋体" w:hAnsi="宋体" w:cs="宋体"/>
          <w:sz w:val="24"/>
        </w:rPr>
      </w:pPr>
      <w:r>
        <w:rPr>
          <w:rFonts w:ascii="宋体" w:eastAsia="宋体" w:hAnsi="宋体" w:cs="宋体" w:hint="eastAsia"/>
          <w:sz w:val="24"/>
        </w:rPr>
        <w:t xml:space="preserve">    1.</w:t>
      </w:r>
      <w:r>
        <w:rPr>
          <w:rFonts w:ascii="宋体" w:eastAsia="宋体" w:hAnsi="宋体" w:cs="宋体" w:hint="eastAsia"/>
          <w:sz w:val="24"/>
        </w:rPr>
        <w:t>材料清单</w:t>
      </w:r>
    </w:p>
    <w:p w:rsidR="00B65C18" w:rsidRDefault="004F0516">
      <w:pPr>
        <w:spacing w:line="440" w:lineRule="exact"/>
        <w:ind w:left="4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w:t>
      </w:r>
      <w:r>
        <w:rPr>
          <w:rFonts w:ascii="宋体" w:eastAsia="宋体" w:hAnsi="宋体" w:cs="宋体" w:hint="eastAsia"/>
          <w:sz w:val="24"/>
        </w:rPr>
        <w:t>资格确认工作流程</w:t>
      </w:r>
    </w:p>
    <w:p w:rsidR="00B65C18" w:rsidRDefault="004F0516">
      <w:pPr>
        <w:numPr>
          <w:ilvl w:val="0"/>
          <w:numId w:val="2"/>
        </w:numPr>
        <w:spacing w:line="440" w:lineRule="exact"/>
        <w:ind w:firstLineChars="200" w:firstLine="480"/>
        <w:rPr>
          <w:rFonts w:ascii="宋体" w:eastAsia="宋体" w:hAnsi="宋体" w:cs="宋体"/>
          <w:sz w:val="24"/>
        </w:rPr>
      </w:pPr>
      <w:r>
        <w:rPr>
          <w:rFonts w:ascii="宋体" w:eastAsia="宋体" w:hAnsi="宋体" w:cs="宋体" w:hint="eastAsia"/>
          <w:sz w:val="24"/>
        </w:rPr>
        <w:t>《报名表》</w:t>
      </w:r>
    </w:p>
    <w:p w:rsidR="00B65C18" w:rsidRDefault="00B65C18">
      <w:pPr>
        <w:spacing w:line="440" w:lineRule="exact"/>
        <w:ind w:firstLineChars="200" w:firstLine="480"/>
        <w:rPr>
          <w:rFonts w:ascii="宋体" w:eastAsia="宋体" w:hAnsi="宋体" w:cs="宋体"/>
          <w:sz w:val="24"/>
        </w:rPr>
      </w:pPr>
    </w:p>
    <w:p w:rsidR="00B65C18" w:rsidRDefault="00B65C18">
      <w:pPr>
        <w:spacing w:line="440" w:lineRule="exact"/>
        <w:ind w:firstLineChars="200" w:firstLine="600"/>
        <w:rPr>
          <w:rFonts w:ascii="仿宋" w:eastAsia="仿宋" w:hAnsi="仿宋"/>
          <w:sz w:val="30"/>
          <w:szCs w:val="30"/>
        </w:rPr>
      </w:pPr>
    </w:p>
    <w:p w:rsidR="00B65C18" w:rsidRDefault="00B65C18">
      <w:pPr>
        <w:spacing w:line="440" w:lineRule="exact"/>
        <w:ind w:firstLineChars="200" w:firstLine="600"/>
        <w:rPr>
          <w:rFonts w:ascii="仿宋" w:eastAsia="仿宋" w:hAnsi="仿宋"/>
          <w:sz w:val="30"/>
          <w:szCs w:val="30"/>
        </w:rPr>
      </w:pPr>
    </w:p>
    <w:p w:rsidR="00B65C18" w:rsidRDefault="004F0516">
      <w:pPr>
        <w:spacing w:line="440" w:lineRule="exact"/>
        <w:ind w:firstLineChars="2032" w:firstLine="6120"/>
        <w:rPr>
          <w:rFonts w:ascii="宋体" w:eastAsia="宋体" w:hAnsi="宋体" w:cs="宋体"/>
          <w:b/>
          <w:bCs/>
          <w:sz w:val="30"/>
          <w:szCs w:val="30"/>
        </w:rPr>
      </w:pPr>
      <w:r>
        <w:rPr>
          <w:rFonts w:ascii="宋体" w:eastAsia="宋体" w:hAnsi="宋体" w:cs="宋体" w:hint="eastAsia"/>
          <w:b/>
          <w:bCs/>
          <w:sz w:val="30"/>
          <w:szCs w:val="30"/>
        </w:rPr>
        <w:t>上海市曹杨中学</w:t>
      </w:r>
    </w:p>
    <w:p w:rsidR="00B65C18" w:rsidRDefault="004F0516">
      <w:pPr>
        <w:spacing w:line="440" w:lineRule="exact"/>
        <w:jc w:val="right"/>
        <w:rPr>
          <w:rFonts w:ascii="仿宋" w:eastAsia="仿宋" w:hAnsi="仿宋"/>
          <w:sz w:val="30"/>
          <w:szCs w:val="30"/>
        </w:rPr>
      </w:pPr>
      <w:r>
        <w:rPr>
          <w:rFonts w:ascii="宋体" w:eastAsia="宋体" w:hAnsi="宋体" w:cs="宋体" w:hint="eastAsia"/>
          <w:b/>
          <w:bCs/>
          <w:sz w:val="30"/>
          <w:szCs w:val="30"/>
        </w:rPr>
        <w:t>2024</w:t>
      </w:r>
      <w:r>
        <w:rPr>
          <w:rFonts w:ascii="宋体" w:eastAsia="宋体" w:hAnsi="宋体" w:cs="宋体" w:hint="eastAsia"/>
          <w:b/>
          <w:bCs/>
          <w:sz w:val="30"/>
          <w:szCs w:val="30"/>
        </w:rPr>
        <w:t>年</w:t>
      </w:r>
      <w:r>
        <w:rPr>
          <w:rFonts w:ascii="宋体" w:eastAsia="宋体" w:hAnsi="宋体" w:cs="宋体" w:hint="eastAsia"/>
          <w:b/>
          <w:bCs/>
          <w:sz w:val="30"/>
          <w:szCs w:val="30"/>
        </w:rPr>
        <w:t>4</w:t>
      </w:r>
      <w:r>
        <w:rPr>
          <w:rFonts w:ascii="宋体" w:eastAsia="宋体" w:hAnsi="宋体" w:cs="宋体" w:hint="eastAsia"/>
          <w:b/>
          <w:bCs/>
          <w:sz w:val="30"/>
          <w:szCs w:val="30"/>
        </w:rPr>
        <w:t>月</w:t>
      </w:r>
      <w:r>
        <w:rPr>
          <w:rFonts w:ascii="宋体" w:eastAsia="宋体" w:hAnsi="宋体" w:cs="宋体" w:hint="eastAsia"/>
          <w:b/>
          <w:bCs/>
          <w:sz w:val="30"/>
          <w:szCs w:val="30"/>
        </w:rPr>
        <w:t>1</w:t>
      </w:r>
      <w:r>
        <w:rPr>
          <w:rFonts w:ascii="宋体" w:eastAsia="宋体" w:hAnsi="宋体" w:cs="宋体" w:hint="eastAsia"/>
          <w:b/>
          <w:bCs/>
          <w:sz w:val="30"/>
          <w:szCs w:val="30"/>
        </w:rPr>
        <w:t>日</w:t>
      </w:r>
    </w:p>
    <w:p w:rsidR="00B65C18" w:rsidRDefault="00B65C18">
      <w:pPr>
        <w:spacing w:line="500" w:lineRule="exact"/>
        <w:rPr>
          <w:rFonts w:ascii="仿宋" w:eastAsia="仿宋" w:hAnsi="仿宋"/>
          <w:sz w:val="30"/>
          <w:szCs w:val="30"/>
        </w:rPr>
      </w:pPr>
    </w:p>
    <w:p w:rsidR="00B65C18" w:rsidRDefault="00B65C18">
      <w:pPr>
        <w:spacing w:line="520" w:lineRule="exact"/>
        <w:ind w:firstLineChars="200" w:firstLine="600"/>
        <w:rPr>
          <w:rFonts w:ascii="仿宋" w:eastAsia="仿宋" w:hAnsi="仿宋"/>
          <w:sz w:val="30"/>
          <w:szCs w:val="30"/>
        </w:rPr>
      </w:pPr>
      <w:bookmarkStart w:id="1" w:name="_GoBack"/>
      <w:bookmarkEnd w:id="1"/>
    </w:p>
    <w:p w:rsidR="00B65C18" w:rsidRDefault="00B65C18">
      <w:pPr>
        <w:spacing w:line="520" w:lineRule="exact"/>
        <w:ind w:firstLineChars="200" w:firstLine="560"/>
        <w:rPr>
          <w:rFonts w:ascii="宋体" w:eastAsia="宋体" w:hAnsi="宋体" w:cs="宋体"/>
          <w:sz w:val="28"/>
          <w:szCs w:val="28"/>
        </w:rPr>
      </w:pPr>
    </w:p>
    <w:p w:rsidR="00B65C18" w:rsidRDefault="00B65C18">
      <w:pPr>
        <w:spacing w:line="520" w:lineRule="exact"/>
        <w:ind w:firstLineChars="200" w:firstLine="560"/>
        <w:rPr>
          <w:rFonts w:ascii="宋体" w:eastAsia="宋体" w:hAnsi="宋体" w:cs="宋体"/>
          <w:sz w:val="28"/>
          <w:szCs w:val="28"/>
        </w:rPr>
      </w:pPr>
    </w:p>
    <w:p w:rsidR="00B65C18" w:rsidRDefault="00B65C18">
      <w:pPr>
        <w:spacing w:line="520" w:lineRule="exact"/>
        <w:ind w:firstLineChars="200" w:firstLine="560"/>
        <w:rPr>
          <w:rFonts w:ascii="宋体" w:eastAsia="宋体" w:hAnsi="宋体" w:cs="宋体"/>
          <w:sz w:val="28"/>
          <w:szCs w:val="28"/>
        </w:rPr>
      </w:pPr>
    </w:p>
    <w:p w:rsidR="00B65C18" w:rsidRDefault="00B65C18">
      <w:pPr>
        <w:spacing w:line="520" w:lineRule="exact"/>
        <w:ind w:firstLineChars="200" w:firstLine="560"/>
        <w:rPr>
          <w:rFonts w:ascii="宋体" w:eastAsia="宋体" w:hAnsi="宋体" w:cs="宋体"/>
          <w:sz w:val="28"/>
          <w:szCs w:val="28"/>
        </w:rPr>
      </w:pPr>
    </w:p>
    <w:p w:rsidR="00B65C18" w:rsidRDefault="004F0516">
      <w:pPr>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附件</w:t>
      </w:r>
      <w:r>
        <w:rPr>
          <w:rFonts w:ascii="宋体" w:eastAsia="宋体" w:hAnsi="宋体" w:cs="宋体" w:hint="eastAsia"/>
          <w:sz w:val="28"/>
          <w:szCs w:val="28"/>
        </w:rPr>
        <w:t>1</w:t>
      </w:r>
      <w:r>
        <w:rPr>
          <w:rFonts w:ascii="宋体" w:eastAsia="宋体" w:hAnsi="宋体" w:cs="宋体" w:hint="eastAsia"/>
          <w:sz w:val="28"/>
          <w:szCs w:val="28"/>
        </w:rPr>
        <w:t>：</w:t>
      </w:r>
    </w:p>
    <w:p w:rsidR="00B65C18" w:rsidRDefault="004F0516">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优秀体育学生参与资格确认的所需材料清单</w:t>
      </w:r>
    </w:p>
    <w:p w:rsidR="00B65C18" w:rsidRDefault="00B65C18">
      <w:pPr>
        <w:pStyle w:val="11"/>
        <w:spacing w:line="360" w:lineRule="auto"/>
        <w:ind w:firstLineChars="0" w:firstLine="0"/>
        <w:rPr>
          <w:rFonts w:ascii="仿宋" w:eastAsia="仿宋" w:hAnsi="仿宋" w:cs="仿宋"/>
          <w:sz w:val="24"/>
        </w:rPr>
      </w:pPr>
    </w:p>
    <w:p w:rsidR="00B65C18" w:rsidRDefault="004F0516">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一、身份证明材料：</w:t>
      </w:r>
    </w:p>
    <w:p w:rsidR="00B65C18" w:rsidRDefault="004F0516">
      <w:pPr>
        <w:spacing w:line="52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身份证件（测试学生本人身份证、户口本等有效证件）；</w:t>
      </w:r>
    </w:p>
    <w:p w:rsidR="00B65C18" w:rsidRDefault="004F0516">
      <w:pPr>
        <w:spacing w:line="52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学生个人一寸照片</w:t>
      </w:r>
      <w:r>
        <w:rPr>
          <w:rFonts w:ascii="宋体" w:eastAsia="宋体" w:hAnsi="宋体" w:cs="宋体" w:hint="eastAsia"/>
          <w:sz w:val="24"/>
        </w:rPr>
        <w:t>4</w:t>
      </w:r>
      <w:r>
        <w:rPr>
          <w:rFonts w:ascii="宋体" w:eastAsia="宋体" w:hAnsi="宋体" w:cs="宋体" w:hint="eastAsia"/>
          <w:sz w:val="24"/>
        </w:rPr>
        <w:t>张；</w:t>
      </w:r>
    </w:p>
    <w:p w:rsidR="00B65C18" w:rsidRDefault="00B65C18">
      <w:pPr>
        <w:spacing w:line="520" w:lineRule="exact"/>
        <w:ind w:firstLineChars="200" w:firstLine="480"/>
        <w:rPr>
          <w:rFonts w:ascii="宋体" w:eastAsia="宋体" w:hAnsi="宋体" w:cs="宋体"/>
          <w:sz w:val="24"/>
        </w:rPr>
      </w:pPr>
    </w:p>
    <w:p w:rsidR="00B65C18" w:rsidRDefault="004F0516">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二、专业证明相关材料：</w:t>
      </w:r>
    </w:p>
    <w:p w:rsidR="00B65C18" w:rsidRDefault="004F0516">
      <w:pPr>
        <w:spacing w:line="52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2024</w:t>
      </w:r>
      <w:r>
        <w:rPr>
          <w:rFonts w:ascii="宋体" w:eastAsia="宋体" w:hAnsi="宋体" w:cs="宋体" w:hint="eastAsia"/>
          <w:sz w:val="24"/>
        </w:rPr>
        <w:t>年普陀区高中阶段学校区级优秀体育生资格确认报名表》（相关公章齐备，一人一表，一式四份）；</w:t>
      </w:r>
    </w:p>
    <w:p w:rsidR="00B65C18" w:rsidRDefault="004F0516">
      <w:pPr>
        <w:spacing w:line="52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公示证明；</w:t>
      </w:r>
    </w:p>
    <w:p w:rsidR="00B65C18" w:rsidRDefault="004F0516">
      <w:pPr>
        <w:spacing w:line="520" w:lineRule="exact"/>
        <w:rPr>
          <w:rFonts w:ascii="宋体" w:eastAsia="宋体" w:hAnsi="宋体" w:cs="宋体"/>
          <w:sz w:val="24"/>
        </w:rPr>
      </w:pPr>
      <w:r>
        <w:rPr>
          <w:rFonts w:ascii="宋体" w:eastAsia="宋体" w:hAnsi="宋体" w:cs="宋体" w:hint="eastAsia"/>
          <w:sz w:val="24"/>
        </w:rPr>
        <w:t xml:space="preserve">    3.</w:t>
      </w:r>
      <w:r>
        <w:rPr>
          <w:rFonts w:ascii="宋体" w:eastAsia="宋体" w:hAnsi="宋体" w:cs="宋体" w:hint="eastAsia"/>
          <w:sz w:val="24"/>
        </w:rPr>
        <w:t>相关成绩证明材料（奖状、证书或成绩册与秩序册等，获得区级赛事相关成绩的须另外提交《认定表》）；</w:t>
      </w:r>
    </w:p>
    <w:p w:rsidR="00B65C18" w:rsidRDefault="004F0516">
      <w:pPr>
        <w:spacing w:line="520" w:lineRule="exact"/>
        <w:rPr>
          <w:rFonts w:ascii="宋体" w:eastAsia="宋体" w:hAnsi="宋体" w:cs="宋体"/>
          <w:sz w:val="24"/>
        </w:rPr>
      </w:pPr>
      <w:r>
        <w:rPr>
          <w:rFonts w:ascii="宋体" w:eastAsia="宋体" w:hAnsi="宋体" w:cs="宋体" w:hint="eastAsia"/>
          <w:sz w:val="24"/>
        </w:rPr>
        <w:t xml:space="preserve">    4.</w:t>
      </w:r>
      <w:r>
        <w:rPr>
          <w:rFonts w:ascii="宋体" w:eastAsia="宋体" w:hAnsi="宋体" w:cs="宋体" w:hint="eastAsia"/>
          <w:sz w:val="24"/>
        </w:rPr>
        <w:t>能够补充说明自身综合素养与专业特长的相关材料。</w:t>
      </w: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B65C18">
      <w:pPr>
        <w:spacing w:line="500" w:lineRule="exact"/>
        <w:jc w:val="left"/>
        <w:rPr>
          <w:rFonts w:ascii="宋体" w:eastAsia="宋体" w:hAnsi="宋体" w:cs="宋体"/>
          <w:sz w:val="28"/>
          <w:szCs w:val="28"/>
        </w:rPr>
      </w:pPr>
    </w:p>
    <w:p w:rsidR="00B65C18" w:rsidRDefault="004F0516">
      <w:pPr>
        <w:spacing w:line="500" w:lineRule="exact"/>
        <w:jc w:val="left"/>
        <w:rPr>
          <w:rFonts w:ascii="仿宋" w:eastAsia="仿宋" w:hAnsi="仿宋"/>
          <w:sz w:val="28"/>
          <w:szCs w:val="28"/>
        </w:rPr>
      </w:pPr>
      <w:r>
        <w:rPr>
          <w:rFonts w:ascii="宋体" w:eastAsia="宋体" w:hAnsi="宋体" w:cs="宋体" w:hint="eastAsia"/>
          <w:sz w:val="28"/>
          <w:szCs w:val="28"/>
        </w:rPr>
        <w:lastRenderedPageBreak/>
        <w:t>附件</w:t>
      </w:r>
      <w:r>
        <w:rPr>
          <w:rFonts w:ascii="宋体" w:eastAsia="宋体" w:hAnsi="宋体" w:cs="宋体"/>
          <w:sz w:val="28"/>
          <w:szCs w:val="28"/>
        </w:rPr>
        <w:t>2</w:t>
      </w:r>
      <w:r>
        <w:rPr>
          <w:rFonts w:ascii="宋体" w:eastAsia="宋体" w:hAnsi="宋体" w:cs="宋体" w:hint="eastAsia"/>
          <w:sz w:val="28"/>
          <w:szCs w:val="28"/>
        </w:rPr>
        <w:t>：</w:t>
      </w:r>
    </w:p>
    <w:p w:rsidR="00B65C18" w:rsidRDefault="004F0516">
      <w:pPr>
        <w:spacing w:line="500" w:lineRule="exact"/>
        <w:jc w:val="center"/>
        <w:rPr>
          <w:rFonts w:ascii="仿宋" w:eastAsia="仿宋" w:hAnsi="仿宋"/>
          <w:b/>
          <w:bCs/>
          <w:sz w:val="32"/>
          <w:szCs w:val="32"/>
        </w:rPr>
      </w:pPr>
      <w:r>
        <w:rPr>
          <w:rFonts w:ascii="宋体" w:eastAsia="宋体" w:hAnsi="宋体" w:cs="宋体" w:hint="eastAsia"/>
          <w:b/>
          <w:bCs/>
          <w:sz w:val="32"/>
          <w:szCs w:val="32"/>
        </w:rPr>
        <w:t>资格确认工作流程</w:t>
      </w:r>
    </w:p>
    <w:p w:rsidR="00B65C18" w:rsidRDefault="004F0516">
      <w:pPr>
        <w:spacing w:line="500" w:lineRule="exact"/>
        <w:jc w:val="center"/>
        <w:rPr>
          <w:rFonts w:ascii="仿宋" w:eastAsia="仿宋" w:hAnsi="仿宋"/>
          <w:b/>
          <w:bCs/>
          <w:sz w:val="36"/>
          <w:szCs w:val="36"/>
        </w:rPr>
      </w:pPr>
      <w:r>
        <w:rPr>
          <w:noProof/>
          <w:sz w:val="36"/>
        </w:rPr>
        <mc:AlternateContent>
          <mc:Choice Requires="wps">
            <w:drawing>
              <wp:anchor distT="0" distB="0" distL="114300" distR="114300" simplePos="0" relativeHeight="251659264" behindDoc="0" locked="0" layoutInCell="1" allowOverlap="1">
                <wp:simplePos x="0" y="0"/>
                <wp:positionH relativeFrom="column">
                  <wp:posOffset>316230</wp:posOffset>
                </wp:positionH>
                <wp:positionV relativeFrom="paragraph">
                  <wp:posOffset>43180</wp:posOffset>
                </wp:positionV>
                <wp:extent cx="5146675" cy="798830"/>
                <wp:effectExtent l="11430" t="5080" r="13970" b="5715"/>
                <wp:wrapNone/>
                <wp:docPr id="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6675" cy="798830"/>
                        </a:xfrm>
                        <a:prstGeom prst="rect">
                          <a:avLst/>
                        </a:prstGeom>
                        <a:solidFill>
                          <a:srgbClr val="FFFFFF"/>
                        </a:solidFill>
                        <a:ln w="9525">
                          <a:solidFill>
                            <a:srgbClr val="000000"/>
                          </a:solidFill>
                          <a:miter lim="200000"/>
                        </a:ln>
                      </wps:spPr>
                      <wps:txbx>
                        <w:txbxContent>
                          <w:p w:rsidR="00B65C18" w:rsidRDefault="004F0516">
                            <w:pPr>
                              <w:jc w:val="center"/>
                            </w:pPr>
                            <w:r>
                              <w:rPr>
                                <w:rFonts w:ascii="仿宋" w:eastAsia="仿宋" w:hAnsi="仿宋"/>
                                <w:sz w:val="30"/>
                                <w:szCs w:val="30"/>
                              </w:rPr>
                              <w:t>具备优秀体育生报名条件且报名在本区录取的学生</w:t>
                            </w:r>
                            <w:r>
                              <w:rPr>
                                <w:rFonts w:ascii="仿宋" w:eastAsia="仿宋" w:hAnsi="仿宋" w:hint="eastAsia"/>
                                <w:sz w:val="30"/>
                                <w:szCs w:val="30"/>
                              </w:rPr>
                              <w:t>在毕业校领取并填写《报名表》</w:t>
                            </w:r>
                          </w:p>
                        </w:txbxContent>
                      </wps:txbx>
                      <wps:bodyPr rot="0" vert="horz" wrap="square" lIns="91440" tIns="45720" rIns="91440" bIns="45720" anchor="t" anchorCtr="0" upright="1">
                        <a:noAutofit/>
                      </wps:bodyPr>
                    </wps:wsp>
                  </a:graphicData>
                </a:graphic>
              </wp:anchor>
            </w:drawing>
          </mc:Choice>
          <mc:Fallback>
            <w:pict>
              <v:rect id="文本框 1" o:spid="_x0000_s1026" style="position:absolute;left:0;text-align:left;margin-left:24.9pt;margin-top:3.4pt;width:405.25pt;height:6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">
                <v:stroke miterlimit="2"/>
                <v:textbox>
                  <w:txbxContent>
                    <w:p w:rsidR="00B65C18" w:rsidRDefault="004F0516">
                      <w:pPr>
                        <w:jc w:val="center"/>
                      </w:pPr>
                      <w:r>
                        <w:rPr>
                          <w:rFonts w:ascii="仿宋" w:eastAsia="仿宋" w:hAnsi="仿宋"/>
                          <w:sz w:val="30"/>
                          <w:szCs w:val="30"/>
                        </w:rPr>
                        <w:t>具备优秀体育生报名条件且报名在本区录取的学生</w:t>
                      </w:r>
                      <w:r>
                        <w:rPr>
                          <w:rFonts w:ascii="仿宋" w:eastAsia="仿宋" w:hAnsi="仿宋" w:hint="eastAsia"/>
                          <w:sz w:val="30"/>
                          <w:szCs w:val="30"/>
                        </w:rPr>
                        <w:t>在毕业校领取并填写《报名表》</w:t>
                      </w:r>
                    </w:p>
                  </w:txbxContent>
                </v:textbox>
              </v:rect>
            </w:pict>
          </mc:Fallback>
        </mc:AlternateContent>
      </w:r>
    </w:p>
    <w:p w:rsidR="00B65C18" w:rsidRDefault="004F0516">
      <w:pPr>
        <w:spacing w:line="500" w:lineRule="exact"/>
        <w:jc w:val="right"/>
        <w:rPr>
          <w:rFonts w:ascii="仿宋" w:eastAsia="仿宋" w:hAnsi="仿宋"/>
          <w:sz w:val="30"/>
          <w:szCs w:val="30"/>
        </w:rPr>
        <w:sectPr w:rsidR="00B65C18">
          <w:footerReference w:type="default" r:id="rId8"/>
          <w:pgSz w:w="11906" w:h="16838" w:orient="landscape"/>
          <w:pgMar w:top="1440" w:right="1800" w:bottom="1440" w:left="1800" w:header="851" w:footer="992" w:gutter="0"/>
          <w:pgNumType w:fmt="numberInDash"/>
          <w:cols w:space="720"/>
          <w:docGrid w:type="lines" w:linePitch="312"/>
        </w:sectPr>
      </w:pPr>
      <w:r>
        <w:rPr>
          <w:noProof/>
          <w:sz w:val="36"/>
        </w:rPr>
        <mc:AlternateContent>
          <mc:Choice Requires="wps">
            <w:drawing>
              <wp:anchor distT="0" distB="0" distL="114300" distR="114300" simplePos="0" relativeHeight="251669504" behindDoc="0" locked="0" layoutInCell="1" allowOverlap="1">
                <wp:simplePos x="0" y="0"/>
                <wp:positionH relativeFrom="column">
                  <wp:posOffset>172720</wp:posOffset>
                </wp:positionH>
                <wp:positionV relativeFrom="paragraph">
                  <wp:posOffset>4963160</wp:posOffset>
                </wp:positionV>
                <wp:extent cx="5253355" cy="383540"/>
                <wp:effectExtent l="10795" t="10160" r="12700" b="635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383540"/>
                        </a:xfrm>
                        <a:prstGeom prst="rect">
                          <a:avLst/>
                        </a:prstGeom>
                        <a:solidFill>
                          <a:srgbClr val="FFFFFF"/>
                        </a:solidFill>
                        <a:ln w="9525">
                          <a:solidFill>
                            <a:srgbClr val="000000"/>
                          </a:solidFill>
                          <a:miter lim="200000"/>
                        </a:ln>
                      </wps:spPr>
                      <wps:txbx>
                        <w:txbxContent>
                          <w:p w:rsidR="00B65C18" w:rsidRDefault="004F0516">
                            <w:pPr>
                              <w:jc w:val="center"/>
                              <w:rPr>
                                <w:rFonts w:ascii="仿宋" w:eastAsia="仿宋" w:hAnsi="仿宋"/>
                                <w:sz w:val="30"/>
                                <w:szCs w:val="30"/>
                              </w:rPr>
                            </w:pPr>
                            <w:r>
                              <w:rPr>
                                <w:rFonts w:ascii="仿宋" w:eastAsia="仿宋" w:hAnsi="仿宋" w:hint="eastAsia"/>
                                <w:sz w:val="30"/>
                                <w:szCs w:val="30"/>
                              </w:rPr>
                              <w:t>考生根据工作人员要求进行抽签，确定测试顺序，等待测试</w:t>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left:0;text-align:left;margin-left:13.6pt;margin-top:390.8pt;width:413.65pt;height:30.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">
                <v:stroke miterlimit="2"/>
                <v:textbox>
                  <w:txbxContent>
                    <w:p w:rsidR="00B65C18" w:rsidRDefault="004F0516">
                      <w:pPr>
                        <w:jc w:val="center"/>
                        <w:rPr>
                          <w:rFonts w:ascii="仿宋" w:eastAsia="仿宋" w:hAnsi="仿宋"/>
                          <w:sz w:val="30"/>
                          <w:szCs w:val="30"/>
                        </w:rPr>
                      </w:pPr>
                      <w:r>
                        <w:rPr>
                          <w:rFonts w:ascii="仿宋" w:eastAsia="仿宋" w:hAnsi="仿宋" w:hint="eastAsia"/>
                          <w:sz w:val="30"/>
                          <w:szCs w:val="30"/>
                        </w:rPr>
                        <w:t>考生根据工作人员要求进行抽签，确定测试顺序，等待测试</w:t>
                      </w:r>
                    </w:p>
                  </w:txbxContent>
                </v:textbox>
              </v:rect>
            </w:pict>
          </mc:Fallback>
        </mc:AlternateContent>
      </w:r>
      <w:r>
        <w:rPr>
          <w:noProof/>
          <w:sz w:val="36"/>
        </w:rPr>
        <mc:AlternateContent>
          <mc:Choice Requires="wps">
            <w:drawing>
              <wp:anchor distT="0" distB="0" distL="114300" distR="114300" simplePos="0" relativeHeight="251668480" behindDoc="0" locked="0" layoutInCell="1" allowOverlap="1">
                <wp:simplePos x="0" y="0"/>
                <wp:positionH relativeFrom="column">
                  <wp:posOffset>2651125</wp:posOffset>
                </wp:positionH>
                <wp:positionV relativeFrom="paragraph">
                  <wp:posOffset>4683125</wp:posOffset>
                </wp:positionV>
                <wp:extent cx="215900" cy="248920"/>
                <wp:effectExtent l="41275" t="15875" r="38100" b="2095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48920"/>
                        </a:xfrm>
                        <a:prstGeom prst="downArrow">
                          <a:avLst>
                            <a:gd name="adj1" fmla="val 50000"/>
                            <a:gd name="adj2" fmla="val 28818"/>
                          </a:avLst>
                        </a:prstGeom>
                        <a:gradFill rotWithShape="0">
                          <a:gsLst>
                            <a:gs pos="0">
                              <a:srgbClr val="9CBEE0"/>
                            </a:gs>
                            <a:gs pos="100000">
                              <a:srgbClr val="BBD5F0"/>
                            </a:gs>
                          </a:gsLst>
                          <a:lin ang="5400000" scaled="1"/>
                        </a:gradFill>
                        <a:ln w="15875">
                          <a:solidFill>
                            <a:srgbClr val="739CC3"/>
                          </a:solidFill>
                          <a:miter lim="200000"/>
                        </a:ln>
                      </wps:spPr>
                      <wps:bodyPr rot="0" vert="eaVert" wrap="square" lIns="91440" tIns="45720" rIns="91440" bIns="45720" anchor="t" anchorCtr="0" upright="1">
                        <a:noAutofit/>
                      </wps:bodyPr>
                    </wps:wsp>
                  </a:graphicData>
                </a:graphic>
              </wp:anchor>
            </w:drawing>
          </mc:Choice>
          <mc:Fallback>
            <w:pict>
              <v:shapetype w14:anchorId="3E8A9C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208.75pt;margin-top:368.75pt;width:17pt;height:19.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" adj="16201" fillcolor="#9cbee0" strokecolor="#739cc3" strokeweight="1.25pt">
                <v:fill color2="#bbd5f0" focus="100%" type="gradient"/>
                <v:stroke miterlimit="2"/>
                <v:textbox style="layout-flow:vertical-ideographic"/>
              </v:shape>
            </w:pict>
          </mc:Fallback>
        </mc:AlternateContent>
      </w:r>
      <w:r>
        <w:rPr>
          <w:noProof/>
          <w:sz w:val="36"/>
        </w:rPr>
        <mc:AlternateContent>
          <mc:Choice Requires="wps">
            <w:drawing>
              <wp:anchor distT="0" distB="0" distL="114300" distR="114300" simplePos="0" relativeHeight="251670528" behindDoc="0" locked="0" layoutInCell="1" allowOverlap="1">
                <wp:simplePos x="0" y="0"/>
                <wp:positionH relativeFrom="column">
                  <wp:posOffset>2656840</wp:posOffset>
                </wp:positionH>
                <wp:positionV relativeFrom="paragraph">
                  <wp:posOffset>5394325</wp:posOffset>
                </wp:positionV>
                <wp:extent cx="215900" cy="248920"/>
                <wp:effectExtent l="46990" t="12700" r="41910" b="2413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48920"/>
                        </a:xfrm>
                        <a:prstGeom prst="downArrow">
                          <a:avLst>
                            <a:gd name="adj1" fmla="val 50000"/>
                            <a:gd name="adj2" fmla="val 28818"/>
                          </a:avLst>
                        </a:prstGeom>
                        <a:gradFill rotWithShape="0">
                          <a:gsLst>
                            <a:gs pos="0">
                              <a:srgbClr val="9CBEE0"/>
                            </a:gs>
                            <a:gs pos="100000">
                              <a:srgbClr val="BBD5F0"/>
                            </a:gs>
                          </a:gsLst>
                          <a:lin ang="5400000" scaled="1"/>
                        </a:gradFill>
                        <a:ln w="15875">
                          <a:solidFill>
                            <a:srgbClr val="739CC3"/>
                          </a:solidFill>
                          <a:miter lim="200000"/>
                        </a:ln>
                      </wps:spPr>
                      <wps:bodyPr rot="0" vert="eaVert" wrap="square" lIns="91440" tIns="45720" rIns="91440" bIns="45720" anchor="t" anchorCtr="0" upright="1">
                        <a:noAutofit/>
                      </wps:bodyPr>
                    </wps:wsp>
                  </a:graphicData>
                </a:graphic>
              </wp:anchor>
            </w:drawing>
          </mc:Choice>
          <mc:Fallback>
            <w:pict>
              <v:shape w14:anchorId="7D5853B6" id="AutoShape 5" o:spid="_x0000_s1026" type="#_x0000_t67" style="position:absolute;left:0;text-align:left;margin-left:209.2pt;margin-top:424.75pt;width:17pt;height:19.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" adj="16201" fillcolor="#9cbee0" strokecolor="#739cc3" strokeweight="1.25pt">
                <v:fill color2="#bbd5f0" focus="100%" type="gradient"/>
                <v:stroke miterlimit="2"/>
                <v:textbox style="layout-flow:vertical-ideographic"/>
              </v:shape>
            </w:pict>
          </mc:Fallback>
        </mc:AlternateContent>
      </w:r>
      <w:r>
        <w:rPr>
          <w:noProof/>
          <w:sz w:val="36"/>
        </w:rPr>
        <mc:AlternateContent>
          <mc:Choice Requires="wps">
            <w:drawing>
              <wp:anchor distT="0" distB="0" distL="114300" distR="114300" simplePos="0" relativeHeight="251673600" behindDoc="0" locked="0" layoutInCell="1" allowOverlap="1">
                <wp:simplePos x="0" y="0"/>
                <wp:positionH relativeFrom="column">
                  <wp:posOffset>230505</wp:posOffset>
                </wp:positionH>
                <wp:positionV relativeFrom="paragraph">
                  <wp:posOffset>6741160</wp:posOffset>
                </wp:positionV>
                <wp:extent cx="5253355" cy="429260"/>
                <wp:effectExtent l="11430" t="6985" r="12065" b="1143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429260"/>
                        </a:xfrm>
                        <a:prstGeom prst="rect">
                          <a:avLst/>
                        </a:prstGeom>
                        <a:solidFill>
                          <a:srgbClr val="FFFFFF"/>
                        </a:solidFill>
                        <a:ln w="9525">
                          <a:solidFill>
                            <a:srgbClr val="000000"/>
                          </a:solidFill>
                          <a:miter lim="200000"/>
                        </a:ln>
                      </wps:spPr>
                      <wps:txbx>
                        <w:txbxContent>
                          <w:p w:rsidR="00B65C18" w:rsidRDefault="004F0516">
                            <w:pPr>
                              <w:jc w:val="center"/>
                              <w:rPr>
                                <w:rFonts w:ascii="仿宋" w:eastAsia="仿宋" w:hAnsi="仿宋"/>
                                <w:sz w:val="30"/>
                                <w:szCs w:val="30"/>
                              </w:rPr>
                            </w:pPr>
                            <w:r>
                              <w:rPr>
                                <w:rFonts w:ascii="仿宋" w:eastAsia="仿宋" w:hAnsi="仿宋" w:hint="eastAsia"/>
                                <w:sz w:val="30"/>
                                <w:szCs w:val="30"/>
                              </w:rPr>
                              <w:t>资格确认评审专家签字确认考生各项测试成绩</w:t>
                            </w:r>
                            <w:r>
                              <w:rPr>
                                <w:rFonts w:ascii="仿宋" w:eastAsia="仿宋" w:hAnsi="仿宋" w:hint="eastAsia"/>
                                <w:sz w:val="30"/>
                                <w:szCs w:val="30"/>
                              </w:rPr>
                              <w:t>,</w:t>
                            </w:r>
                            <w:r>
                              <w:rPr>
                                <w:rFonts w:ascii="仿宋" w:eastAsia="仿宋" w:hAnsi="仿宋" w:hint="eastAsia"/>
                                <w:sz w:val="30"/>
                                <w:szCs w:val="30"/>
                              </w:rPr>
                              <w:t>进行综合评价</w:t>
                            </w:r>
                          </w:p>
                        </w:txbxContent>
                      </wps:txbx>
                      <wps:bodyPr rot="0" vert="horz" wrap="square" lIns="91440" tIns="45720" rIns="91440" bIns="45720" anchor="t" anchorCtr="0" upright="1">
                        <a:noAutofit/>
                      </wps:bodyPr>
                    </wps:wsp>
                  </a:graphicData>
                </a:graphic>
              </wp:anchor>
            </w:drawing>
          </mc:Choice>
          <mc:Fallback>
            <w:pict>
              <v:rect id="Rectangle 6" o:spid="_x0000_s1028" style="position:absolute;left:0;text-align:left;margin-left:18.15pt;margin-top:530.8pt;width:413.65pt;height:33.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">
                <v:stroke miterlimit="2"/>
                <v:textbox>
                  <w:txbxContent>
                    <w:p w:rsidR="00B65C18" w:rsidRDefault="004F0516">
                      <w:pPr>
                        <w:jc w:val="center"/>
                        <w:rPr>
                          <w:rFonts w:ascii="仿宋" w:eastAsia="仿宋" w:hAnsi="仿宋"/>
                          <w:sz w:val="30"/>
                          <w:szCs w:val="30"/>
                        </w:rPr>
                      </w:pPr>
                      <w:r>
                        <w:rPr>
                          <w:rFonts w:ascii="仿宋" w:eastAsia="仿宋" w:hAnsi="仿宋" w:hint="eastAsia"/>
                          <w:sz w:val="30"/>
                          <w:szCs w:val="30"/>
                        </w:rPr>
                        <w:t>资格确认评审专家签字确认考生各项测试成绩</w:t>
                      </w:r>
                      <w:r>
                        <w:rPr>
                          <w:rFonts w:ascii="仿宋" w:eastAsia="仿宋" w:hAnsi="仿宋" w:hint="eastAsia"/>
                          <w:sz w:val="30"/>
                          <w:szCs w:val="30"/>
                        </w:rPr>
                        <w:t>,</w:t>
                      </w:r>
                      <w:r>
                        <w:rPr>
                          <w:rFonts w:ascii="仿宋" w:eastAsia="仿宋" w:hAnsi="仿宋" w:hint="eastAsia"/>
                          <w:sz w:val="30"/>
                          <w:szCs w:val="30"/>
                        </w:rPr>
                        <w:t>进行综合评价</w:t>
                      </w:r>
                    </w:p>
                  </w:txbxContent>
                </v:textbox>
              </v:rect>
            </w:pict>
          </mc:Fallback>
        </mc:AlternateContent>
      </w:r>
      <w:r>
        <w:rPr>
          <w:noProof/>
          <w:sz w:val="36"/>
        </w:rPr>
        <mc:AlternateContent>
          <mc:Choice Requires="wps">
            <w:drawing>
              <wp:anchor distT="0" distB="0" distL="114300" distR="114300" simplePos="0" relativeHeight="251674624" behindDoc="0" locked="0" layoutInCell="1" allowOverlap="1">
                <wp:simplePos x="0" y="0"/>
                <wp:positionH relativeFrom="column">
                  <wp:posOffset>2598420</wp:posOffset>
                </wp:positionH>
                <wp:positionV relativeFrom="paragraph">
                  <wp:posOffset>7171690</wp:posOffset>
                </wp:positionV>
                <wp:extent cx="215900" cy="248920"/>
                <wp:effectExtent l="45720" t="8890" r="43180" b="1841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48920"/>
                        </a:xfrm>
                        <a:prstGeom prst="downArrow">
                          <a:avLst>
                            <a:gd name="adj1" fmla="val 50000"/>
                            <a:gd name="adj2" fmla="val 28818"/>
                          </a:avLst>
                        </a:prstGeom>
                        <a:gradFill rotWithShape="0">
                          <a:gsLst>
                            <a:gs pos="0">
                              <a:srgbClr val="9CBEE0"/>
                            </a:gs>
                            <a:gs pos="100000">
                              <a:srgbClr val="BBD5F0"/>
                            </a:gs>
                          </a:gsLst>
                          <a:lin ang="5400000" scaled="1"/>
                        </a:gradFill>
                        <a:ln w="15875">
                          <a:solidFill>
                            <a:srgbClr val="739CC3"/>
                          </a:solidFill>
                          <a:miter lim="200000"/>
                        </a:ln>
                      </wps:spPr>
                      <wps:bodyPr rot="0" vert="eaVert" wrap="square" lIns="91440" tIns="45720" rIns="91440" bIns="45720" anchor="t" anchorCtr="0" upright="1">
                        <a:noAutofit/>
                      </wps:bodyPr>
                    </wps:wsp>
                  </a:graphicData>
                </a:graphic>
              </wp:anchor>
            </w:drawing>
          </mc:Choice>
          <mc:Fallback>
            <w:pict>
              <v:shape w14:anchorId="6A014178" id="AutoShape 7" o:spid="_x0000_s1026" type="#_x0000_t67" style="position:absolute;left:0;text-align:left;margin-left:204.6pt;margin-top:564.7pt;width:17pt;height:19.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" adj="16201" fillcolor="#9cbee0" strokecolor="#739cc3" strokeweight="1.25pt">
                <v:fill color2="#bbd5f0" focus="100%" type="gradient"/>
                <v:stroke miterlimit="2"/>
                <v:textbox style="layout-flow:vertical-ideographic"/>
              </v:shape>
            </w:pict>
          </mc:Fallback>
        </mc:AlternateContent>
      </w:r>
      <w:r>
        <w:rPr>
          <w:noProof/>
          <w:sz w:val="36"/>
        </w:rPr>
        <mc:AlternateContent>
          <mc:Choice Requires="wps">
            <w:drawing>
              <wp:anchor distT="0" distB="0" distL="114300" distR="114300" simplePos="0" relativeHeight="251672576" behindDoc="0" locked="0" layoutInCell="1" allowOverlap="1">
                <wp:simplePos x="0" y="0"/>
                <wp:positionH relativeFrom="column">
                  <wp:posOffset>2604135</wp:posOffset>
                </wp:positionH>
                <wp:positionV relativeFrom="paragraph">
                  <wp:posOffset>6470015</wp:posOffset>
                </wp:positionV>
                <wp:extent cx="215900" cy="248920"/>
                <wp:effectExtent l="41910" t="12065" r="46990" b="2476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48920"/>
                        </a:xfrm>
                        <a:prstGeom prst="downArrow">
                          <a:avLst>
                            <a:gd name="adj1" fmla="val 50000"/>
                            <a:gd name="adj2" fmla="val 28818"/>
                          </a:avLst>
                        </a:prstGeom>
                        <a:gradFill rotWithShape="0">
                          <a:gsLst>
                            <a:gs pos="0">
                              <a:srgbClr val="9CBEE0"/>
                            </a:gs>
                            <a:gs pos="100000">
                              <a:srgbClr val="BBD5F0"/>
                            </a:gs>
                          </a:gsLst>
                          <a:lin ang="5400000" scaled="1"/>
                        </a:gradFill>
                        <a:ln w="15875">
                          <a:solidFill>
                            <a:srgbClr val="739CC3"/>
                          </a:solidFill>
                          <a:miter lim="200000"/>
                        </a:ln>
                      </wps:spPr>
                      <wps:bodyPr rot="0" vert="eaVert" wrap="square" lIns="91440" tIns="45720" rIns="91440" bIns="45720" anchor="t" anchorCtr="0" upright="1">
                        <a:noAutofit/>
                      </wps:bodyPr>
                    </wps:wsp>
                  </a:graphicData>
                </a:graphic>
              </wp:anchor>
            </w:drawing>
          </mc:Choice>
          <mc:Fallback>
            <w:pict>
              <v:shape w14:anchorId="68B8C43A" id="AutoShape 8" o:spid="_x0000_s1026" type="#_x0000_t67" style="position:absolute;left:0;text-align:left;margin-left:205.05pt;margin-top:509.45pt;width:17pt;height:19.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" adj="16201" fillcolor="#9cbee0" strokecolor="#739cc3" strokeweight="1.25pt">
                <v:fill color2="#bbd5f0" focus="100%" type="gradient"/>
                <v:stroke miterlimit="2"/>
                <v:textbox style="layout-flow:vertical-ideographic"/>
              </v:shape>
            </w:pict>
          </mc:Fallback>
        </mc:AlternateContent>
      </w:r>
      <w:r>
        <w:rPr>
          <w:noProof/>
          <w:sz w:val="36"/>
        </w:rPr>
        <mc:AlternateContent>
          <mc:Choice Requires="wps">
            <w:drawing>
              <wp:anchor distT="0" distB="0" distL="114300" distR="114300" simplePos="0" relativeHeight="251675648" behindDoc="0" locked="0" layoutInCell="1" allowOverlap="1">
                <wp:simplePos x="0" y="0"/>
                <wp:positionH relativeFrom="column">
                  <wp:posOffset>206375</wp:posOffset>
                </wp:positionH>
                <wp:positionV relativeFrom="paragraph">
                  <wp:posOffset>7404100</wp:posOffset>
                </wp:positionV>
                <wp:extent cx="5253355" cy="429260"/>
                <wp:effectExtent l="6350" t="12700" r="7620" b="571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429260"/>
                        </a:xfrm>
                        <a:prstGeom prst="rect">
                          <a:avLst/>
                        </a:prstGeom>
                        <a:solidFill>
                          <a:srgbClr val="FFFFFF"/>
                        </a:solidFill>
                        <a:ln w="9525">
                          <a:solidFill>
                            <a:srgbClr val="000000"/>
                          </a:solidFill>
                          <a:miter lim="200000"/>
                        </a:ln>
                      </wps:spPr>
                      <wps:txbx>
                        <w:txbxContent>
                          <w:p w:rsidR="00B65C18" w:rsidRDefault="004F0516">
                            <w:pPr>
                              <w:jc w:val="center"/>
                              <w:rPr>
                                <w:rFonts w:ascii="仿宋" w:eastAsia="仿宋" w:hAnsi="仿宋"/>
                                <w:sz w:val="30"/>
                                <w:szCs w:val="30"/>
                              </w:rPr>
                            </w:pPr>
                            <w:r>
                              <w:rPr>
                                <w:rFonts w:ascii="仿宋" w:eastAsia="仿宋" w:hAnsi="仿宋" w:hint="eastAsia"/>
                                <w:sz w:val="30"/>
                                <w:szCs w:val="30"/>
                              </w:rPr>
                              <w:t>资格确认工作结束，汇总上报相关材料。</w:t>
                            </w:r>
                          </w:p>
                        </w:txbxContent>
                      </wps:txbx>
                      <wps:bodyPr rot="0" vert="horz" wrap="square" lIns="91440" tIns="45720" rIns="91440" bIns="45720" anchor="t" anchorCtr="0" upright="1">
                        <a:noAutofit/>
                      </wps:bodyPr>
                    </wps:wsp>
                  </a:graphicData>
                </a:graphic>
              </wp:anchor>
            </w:drawing>
          </mc:Choice>
          <mc:Fallback>
            <w:pict>
              <v:rect id="Rectangle 9" o:spid="_x0000_s1029" style="position:absolute;left:0;text-align:left;margin-left:16.25pt;margin-top:583pt;width:413.65pt;height:3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">
                <v:stroke miterlimit="2"/>
                <v:textbox>
                  <w:txbxContent>
                    <w:p w:rsidR="00B65C18" w:rsidRDefault="004F0516">
                      <w:pPr>
                        <w:jc w:val="center"/>
                        <w:rPr>
                          <w:rFonts w:ascii="仿宋" w:eastAsia="仿宋" w:hAnsi="仿宋"/>
                          <w:sz w:val="30"/>
                          <w:szCs w:val="30"/>
                        </w:rPr>
                      </w:pPr>
                      <w:r>
                        <w:rPr>
                          <w:rFonts w:ascii="仿宋" w:eastAsia="仿宋" w:hAnsi="仿宋" w:hint="eastAsia"/>
                          <w:sz w:val="30"/>
                          <w:szCs w:val="30"/>
                        </w:rPr>
                        <w:t>资格确认工作结束，汇总上报相关材料。</w:t>
                      </w:r>
                    </w:p>
                  </w:txbxContent>
                </v:textbox>
              </v:rect>
            </w:pict>
          </mc:Fallback>
        </mc:AlternateContent>
      </w:r>
      <w:r>
        <w:rPr>
          <w:noProof/>
          <w:sz w:val="36"/>
        </w:rPr>
        <mc:AlternateContent>
          <mc:Choice Requires="wps">
            <w:drawing>
              <wp:anchor distT="0" distB="0" distL="114300" distR="114300" simplePos="0" relativeHeight="251671552" behindDoc="0" locked="0" layoutInCell="1" allowOverlap="1">
                <wp:simplePos x="0" y="0"/>
                <wp:positionH relativeFrom="column">
                  <wp:posOffset>168910</wp:posOffset>
                </wp:positionH>
                <wp:positionV relativeFrom="paragraph">
                  <wp:posOffset>5666740</wp:posOffset>
                </wp:positionV>
                <wp:extent cx="5253355" cy="797560"/>
                <wp:effectExtent l="6985" t="8890" r="6985" b="1270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797560"/>
                        </a:xfrm>
                        <a:prstGeom prst="rect">
                          <a:avLst/>
                        </a:prstGeom>
                        <a:solidFill>
                          <a:srgbClr val="FFFFFF"/>
                        </a:solidFill>
                        <a:ln w="9525">
                          <a:solidFill>
                            <a:srgbClr val="000000"/>
                          </a:solidFill>
                          <a:miter lim="200000"/>
                        </a:ln>
                      </wps:spPr>
                      <wps:txbx>
                        <w:txbxContent>
                          <w:p w:rsidR="00B65C18" w:rsidRDefault="004F0516">
                            <w:pPr>
                              <w:jc w:val="center"/>
                              <w:rPr>
                                <w:rFonts w:ascii="仿宋" w:eastAsia="仿宋" w:hAnsi="仿宋"/>
                                <w:sz w:val="30"/>
                                <w:szCs w:val="30"/>
                              </w:rPr>
                            </w:pPr>
                            <w:r>
                              <w:rPr>
                                <w:rFonts w:ascii="仿宋" w:eastAsia="仿宋" w:hAnsi="仿宋" w:hint="eastAsia"/>
                                <w:sz w:val="30"/>
                                <w:szCs w:val="30"/>
                              </w:rPr>
                              <w:t>按照抽签顺序，考生逐一参与各项内容测试，并签字确认成绩，测试工作人员签字确认。</w:t>
                            </w:r>
                          </w:p>
                        </w:txbxContent>
                      </wps:txbx>
                      <wps:bodyPr rot="0" vert="horz" wrap="square" lIns="91440" tIns="45720" rIns="91440" bIns="45720" anchor="t" anchorCtr="0" upright="1">
                        <a:noAutofit/>
                      </wps:bodyPr>
                    </wps:wsp>
                  </a:graphicData>
                </a:graphic>
              </wp:anchor>
            </w:drawing>
          </mc:Choice>
          <mc:Fallback>
            <w:pict>
              <v:rect id="Rectangle 10" o:spid="_x0000_s1030" style="position:absolute;left:0;text-align:left;margin-left:13.3pt;margin-top:446.2pt;width:413.65pt;height:6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">
                <v:stroke miterlimit="2"/>
                <v:textbox>
                  <w:txbxContent>
                    <w:p w:rsidR="00B65C18" w:rsidRDefault="004F0516">
                      <w:pPr>
                        <w:jc w:val="center"/>
                        <w:rPr>
                          <w:rFonts w:ascii="仿宋" w:eastAsia="仿宋" w:hAnsi="仿宋"/>
                          <w:sz w:val="30"/>
                          <w:szCs w:val="30"/>
                        </w:rPr>
                      </w:pPr>
                      <w:r>
                        <w:rPr>
                          <w:rFonts w:ascii="仿宋" w:eastAsia="仿宋" w:hAnsi="仿宋" w:hint="eastAsia"/>
                          <w:sz w:val="30"/>
                          <w:szCs w:val="30"/>
                        </w:rPr>
                        <w:t>按照抽签顺序，考生逐一参与各项内容测试，并签字确认成绩，测试工作人员签字确认。</w:t>
                      </w:r>
                    </w:p>
                  </w:txbxContent>
                </v:textbox>
              </v:rect>
            </w:pict>
          </mc:Fallback>
        </mc:AlternateContent>
      </w:r>
      <w:r>
        <w:rPr>
          <w:noProof/>
          <w:sz w:val="36"/>
        </w:rPr>
        <mc:AlternateContent>
          <mc:Choice Requires="wps">
            <w:drawing>
              <wp:anchor distT="0" distB="0" distL="114300" distR="114300" simplePos="0" relativeHeight="251667456" behindDoc="0" locked="0" layoutInCell="1" allowOverlap="1">
                <wp:simplePos x="0" y="0"/>
                <wp:positionH relativeFrom="column">
                  <wp:posOffset>196215</wp:posOffset>
                </wp:positionH>
                <wp:positionV relativeFrom="paragraph">
                  <wp:posOffset>3858895</wp:posOffset>
                </wp:positionV>
                <wp:extent cx="5253355" cy="770890"/>
                <wp:effectExtent l="5715" t="10795" r="8255" b="889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770890"/>
                        </a:xfrm>
                        <a:prstGeom prst="rect">
                          <a:avLst/>
                        </a:prstGeom>
                        <a:solidFill>
                          <a:srgbClr val="FFFFFF"/>
                        </a:solidFill>
                        <a:ln w="9525">
                          <a:solidFill>
                            <a:srgbClr val="000000"/>
                          </a:solidFill>
                          <a:miter lim="200000"/>
                        </a:ln>
                      </wps:spPr>
                      <wps:txbx>
                        <w:txbxContent>
                          <w:p w:rsidR="00B65C18" w:rsidRDefault="004F0516">
                            <w:pPr>
                              <w:jc w:val="center"/>
                              <w:rPr>
                                <w:rFonts w:ascii="仿宋" w:eastAsia="仿宋" w:hAnsi="仿宋"/>
                                <w:sz w:val="30"/>
                                <w:szCs w:val="30"/>
                              </w:rPr>
                            </w:pPr>
                            <w:r>
                              <w:rPr>
                                <w:rFonts w:ascii="仿宋" w:eastAsia="仿宋" w:hAnsi="仿宋" w:hint="eastAsia"/>
                                <w:sz w:val="30"/>
                                <w:szCs w:val="30"/>
                              </w:rPr>
                              <w:t>考生报到后，听从招生学校工作人员的安排，学习参与资格确认过程相关要求</w:t>
                            </w:r>
                          </w:p>
                        </w:txbxContent>
                      </wps:txbx>
                      <wps:bodyPr rot="0" vert="horz" wrap="square" lIns="91440" tIns="45720" rIns="91440" bIns="45720" anchor="t" anchorCtr="0" upright="1">
                        <a:noAutofit/>
                      </wps:bodyPr>
                    </wps:wsp>
                  </a:graphicData>
                </a:graphic>
              </wp:anchor>
            </w:drawing>
          </mc:Choice>
          <mc:Fallback>
            <w:pict>
              <v:rect id="Rectangle 11" o:spid="_x0000_s1031" style="position:absolute;left:0;text-align:left;margin-left:15.45pt;margin-top:303.85pt;width:413.65pt;height:60.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">
                <v:stroke miterlimit="2"/>
                <v:textbox>
                  <w:txbxContent>
                    <w:p w:rsidR="00B65C18" w:rsidRDefault="004F0516">
                      <w:pPr>
                        <w:jc w:val="center"/>
                        <w:rPr>
                          <w:rFonts w:ascii="仿宋" w:eastAsia="仿宋" w:hAnsi="仿宋"/>
                          <w:sz w:val="30"/>
                          <w:szCs w:val="30"/>
                        </w:rPr>
                      </w:pPr>
                      <w:r>
                        <w:rPr>
                          <w:rFonts w:ascii="仿宋" w:eastAsia="仿宋" w:hAnsi="仿宋" w:hint="eastAsia"/>
                          <w:sz w:val="30"/>
                          <w:szCs w:val="30"/>
                        </w:rPr>
                        <w:t>考生报到后，听从招生学校工作人员的安排，学习参与资格确认过程相关要求</w:t>
                      </w:r>
                    </w:p>
                  </w:txbxContent>
                </v:textbox>
              </v:rect>
            </w:pict>
          </mc:Fallback>
        </mc:AlternateContent>
      </w:r>
      <w:r>
        <w:rPr>
          <w:noProof/>
          <w:sz w:val="36"/>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3557905</wp:posOffset>
                </wp:positionV>
                <wp:extent cx="215900" cy="248920"/>
                <wp:effectExtent l="38100" t="14605" r="41275"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48920"/>
                        </a:xfrm>
                        <a:prstGeom prst="downArrow">
                          <a:avLst>
                            <a:gd name="adj1" fmla="val 50000"/>
                            <a:gd name="adj2" fmla="val 28818"/>
                          </a:avLst>
                        </a:prstGeom>
                        <a:gradFill rotWithShape="0">
                          <a:gsLst>
                            <a:gs pos="0">
                              <a:srgbClr val="9CBEE0"/>
                            </a:gs>
                            <a:gs pos="100000">
                              <a:srgbClr val="BBD5F0"/>
                            </a:gs>
                          </a:gsLst>
                          <a:lin ang="5400000" scaled="1"/>
                        </a:gradFill>
                        <a:ln w="15875">
                          <a:solidFill>
                            <a:srgbClr val="739CC3"/>
                          </a:solidFill>
                          <a:miter lim="200000"/>
                        </a:ln>
                      </wps:spPr>
                      <wps:bodyPr rot="0" vert="eaVert" wrap="square" lIns="91440" tIns="45720" rIns="91440" bIns="45720" anchor="t" anchorCtr="0" upright="1">
                        <a:noAutofit/>
                      </wps:bodyPr>
                    </wps:wsp>
                  </a:graphicData>
                </a:graphic>
              </wp:anchor>
            </w:drawing>
          </mc:Choice>
          <mc:Fallback>
            <w:pict>
              <v:shape w14:anchorId="742381E0" id="AutoShape 12" o:spid="_x0000_s1026" type="#_x0000_t67" style="position:absolute;left:0;text-align:left;margin-left:212.25pt;margin-top:280.15pt;width:17pt;height:1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" adj="16201" fillcolor="#9cbee0" strokecolor="#739cc3" strokeweight="1.25pt">
                <v:fill color2="#bbd5f0" focus="100%" type="gradient"/>
                <v:stroke miterlimit="2"/>
                <v:textbox style="layout-flow:vertical-ideographic"/>
              </v:shape>
            </w:pict>
          </mc:Fallback>
        </mc:AlternateContent>
      </w:r>
      <w:r>
        <w:rPr>
          <w:noProof/>
          <w:sz w:val="36"/>
        </w:rPr>
        <mc:AlternateContent>
          <mc:Choice Requires="wps">
            <w:drawing>
              <wp:anchor distT="0" distB="0" distL="114300" distR="114300" simplePos="0" relativeHeight="251665408" behindDoc="0" locked="0" layoutInCell="1" allowOverlap="1">
                <wp:simplePos x="0" y="0"/>
                <wp:positionH relativeFrom="column">
                  <wp:posOffset>230505</wp:posOffset>
                </wp:positionH>
                <wp:positionV relativeFrom="paragraph">
                  <wp:posOffset>2676525</wp:posOffset>
                </wp:positionV>
                <wp:extent cx="5253355" cy="803910"/>
                <wp:effectExtent l="11430" t="9525" r="12065" b="571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803910"/>
                        </a:xfrm>
                        <a:prstGeom prst="rect">
                          <a:avLst/>
                        </a:prstGeom>
                        <a:solidFill>
                          <a:srgbClr val="FFFFFF"/>
                        </a:solidFill>
                        <a:ln w="9525">
                          <a:solidFill>
                            <a:srgbClr val="000000"/>
                          </a:solidFill>
                          <a:miter lim="200000"/>
                        </a:ln>
                      </wps:spPr>
                      <wps:txbx>
                        <w:txbxContent>
                          <w:p w:rsidR="00B65C18" w:rsidRDefault="004F0516">
                            <w:pPr>
                              <w:jc w:val="center"/>
                              <w:rPr>
                                <w:rFonts w:ascii="仿宋" w:eastAsia="仿宋" w:hAnsi="仿宋"/>
                                <w:sz w:val="30"/>
                                <w:szCs w:val="30"/>
                              </w:rPr>
                            </w:pPr>
                            <w:r>
                              <w:rPr>
                                <w:rFonts w:ascii="仿宋" w:eastAsia="仿宋" w:hAnsi="仿宋" w:hint="eastAsia"/>
                                <w:sz w:val="30"/>
                                <w:szCs w:val="30"/>
                              </w:rPr>
                              <w:t>报名学生收到通知后，根据要求，携带好相关材料在规定时间至招生学校指定地点报到</w:t>
                            </w:r>
                          </w:p>
                        </w:txbxContent>
                      </wps:txbx>
                      <wps:bodyPr rot="0" vert="horz" wrap="square" lIns="91440" tIns="45720" rIns="91440" bIns="45720" anchor="t" anchorCtr="0" upright="1">
                        <a:noAutofit/>
                      </wps:bodyPr>
                    </wps:wsp>
                  </a:graphicData>
                </a:graphic>
              </wp:anchor>
            </w:drawing>
          </mc:Choice>
          <mc:Fallback>
            <w:pict>
              <v:rect id="Rectangle 13" o:spid="_x0000_s1032" style="position:absolute;left:0;text-align:left;margin-left:18.15pt;margin-top:210.75pt;width:413.65pt;height:63.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">
                <v:stroke miterlimit="2"/>
                <v:textbox>
                  <w:txbxContent>
                    <w:p w:rsidR="00B65C18" w:rsidRDefault="004F0516">
                      <w:pPr>
                        <w:jc w:val="center"/>
                        <w:rPr>
                          <w:rFonts w:ascii="仿宋" w:eastAsia="仿宋" w:hAnsi="仿宋"/>
                          <w:sz w:val="30"/>
                          <w:szCs w:val="30"/>
                        </w:rPr>
                      </w:pPr>
                      <w:r>
                        <w:rPr>
                          <w:rFonts w:ascii="仿宋" w:eastAsia="仿宋" w:hAnsi="仿宋" w:hint="eastAsia"/>
                          <w:sz w:val="30"/>
                          <w:szCs w:val="30"/>
                        </w:rPr>
                        <w:t>报名学生收到通知后，根据要求，携带好相关材料在规定时间至招生学校指定地点报到</w:t>
                      </w:r>
                    </w:p>
                  </w:txbxContent>
                </v:textbox>
              </v:rect>
            </w:pict>
          </mc:Fallback>
        </mc:AlternateContent>
      </w:r>
      <w:r>
        <w:rPr>
          <w:noProof/>
          <w:sz w:val="36"/>
        </w:rPr>
        <mc:AlternateContent>
          <mc:Choice Requires="wps">
            <w:drawing>
              <wp:anchor distT="0" distB="0" distL="114300" distR="114300" simplePos="0" relativeHeight="251664384" behindDoc="0" locked="0" layoutInCell="1" allowOverlap="1">
                <wp:simplePos x="0" y="0"/>
                <wp:positionH relativeFrom="column">
                  <wp:posOffset>2690495</wp:posOffset>
                </wp:positionH>
                <wp:positionV relativeFrom="paragraph">
                  <wp:posOffset>2385060</wp:posOffset>
                </wp:positionV>
                <wp:extent cx="215900" cy="248920"/>
                <wp:effectExtent l="42545" t="13335" r="46355" b="1397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48920"/>
                        </a:xfrm>
                        <a:prstGeom prst="downArrow">
                          <a:avLst>
                            <a:gd name="adj1" fmla="val 50000"/>
                            <a:gd name="adj2" fmla="val 28818"/>
                          </a:avLst>
                        </a:prstGeom>
                        <a:gradFill rotWithShape="0">
                          <a:gsLst>
                            <a:gs pos="0">
                              <a:srgbClr val="9CBEE0"/>
                            </a:gs>
                            <a:gs pos="100000">
                              <a:srgbClr val="BBD5F0"/>
                            </a:gs>
                          </a:gsLst>
                          <a:lin ang="5400000" scaled="1"/>
                        </a:gradFill>
                        <a:ln w="15875">
                          <a:solidFill>
                            <a:srgbClr val="739CC3"/>
                          </a:solidFill>
                          <a:miter lim="200000"/>
                        </a:ln>
                      </wps:spPr>
                      <wps:bodyPr rot="0" vert="eaVert" wrap="square" lIns="91440" tIns="45720" rIns="91440" bIns="45720" anchor="t" anchorCtr="0" upright="1">
                        <a:noAutofit/>
                      </wps:bodyPr>
                    </wps:wsp>
                  </a:graphicData>
                </a:graphic>
              </wp:anchor>
            </w:drawing>
          </mc:Choice>
          <mc:Fallback>
            <w:pict>
              <v:shape w14:anchorId="5258A14A" id="AutoShape 14" o:spid="_x0000_s1026" type="#_x0000_t67" style="position:absolute;left:0;text-align:left;margin-left:211.85pt;margin-top:187.8pt;width:17pt;height:1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" adj="16201" fillcolor="#9cbee0" strokecolor="#739cc3" strokeweight="1.25pt">
                <v:fill color2="#bbd5f0" focus="100%" type="gradient"/>
                <v:stroke miterlimit="2"/>
                <v:textbox style="layout-flow:vertical-ideographic"/>
              </v:shape>
            </w:pict>
          </mc:Fallback>
        </mc:AlternateContent>
      </w:r>
      <w:r>
        <w:rPr>
          <w:noProof/>
          <w:sz w:val="36"/>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1539240</wp:posOffset>
                </wp:positionV>
                <wp:extent cx="5145405" cy="816610"/>
                <wp:effectExtent l="9525" t="5715" r="7620" b="63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816610"/>
                        </a:xfrm>
                        <a:prstGeom prst="rect">
                          <a:avLst/>
                        </a:prstGeom>
                        <a:solidFill>
                          <a:srgbClr val="FFFFFF"/>
                        </a:solidFill>
                        <a:ln w="9525">
                          <a:solidFill>
                            <a:srgbClr val="000000"/>
                          </a:solidFill>
                          <a:miter lim="200000"/>
                        </a:ln>
                      </wps:spPr>
                      <wps:txbx>
                        <w:txbxContent>
                          <w:p w:rsidR="00B65C18" w:rsidRDefault="004F0516">
                            <w:pPr>
                              <w:jc w:val="center"/>
                            </w:pPr>
                            <w:r>
                              <w:rPr>
                                <w:rFonts w:ascii="仿宋" w:eastAsia="仿宋" w:hAnsi="仿宋" w:hint="eastAsia"/>
                                <w:sz w:val="30"/>
                                <w:szCs w:val="30"/>
                              </w:rPr>
                              <w:t>报名学生向招生学校提交《报名表》、公示证明及相关成绩证明材料，待审核通知</w:t>
                            </w:r>
                          </w:p>
                        </w:txbxContent>
                      </wps:txbx>
                      <wps:bodyPr rot="0" vert="horz" wrap="square" lIns="91440" tIns="45720" rIns="91440" bIns="45720" anchor="t" anchorCtr="0" upright="1">
                        <a:noAutofit/>
                      </wps:bodyPr>
                    </wps:wsp>
                  </a:graphicData>
                </a:graphic>
              </wp:anchor>
            </w:drawing>
          </mc:Choice>
          <mc:Fallback>
            <w:pict>
              <v:rect id="Rectangle 15" o:spid="_x0000_s1033" style="position:absolute;left:0;text-align:left;margin-left:21pt;margin-top:121.2pt;width:405.15pt;height:64.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">
                <v:stroke miterlimit="2"/>
                <v:textbox>
                  <w:txbxContent>
                    <w:p w:rsidR="00B65C18" w:rsidRDefault="004F0516">
                      <w:pPr>
                        <w:jc w:val="center"/>
                      </w:pPr>
                      <w:r>
                        <w:rPr>
                          <w:rFonts w:ascii="仿宋" w:eastAsia="仿宋" w:hAnsi="仿宋" w:hint="eastAsia"/>
                          <w:sz w:val="30"/>
                          <w:szCs w:val="30"/>
                        </w:rPr>
                        <w:t>报名学生向招生学校提交《报名表》、公示证明及相关成绩证明材料，待审核通知</w:t>
                      </w:r>
                    </w:p>
                  </w:txbxContent>
                </v:textbox>
              </v:rect>
            </w:pict>
          </mc:Fallback>
        </mc:AlternateContent>
      </w:r>
      <w:r>
        <w:rPr>
          <w:noProof/>
          <w:sz w:val="36"/>
        </w:rPr>
        <mc:AlternateContent>
          <mc:Choice Requires="wps">
            <w:drawing>
              <wp:anchor distT="0" distB="0" distL="114300" distR="114300" simplePos="0" relativeHeight="251662336" behindDoc="0" locked="0" layoutInCell="1" allowOverlap="1">
                <wp:simplePos x="0" y="0"/>
                <wp:positionH relativeFrom="column">
                  <wp:posOffset>2715895</wp:posOffset>
                </wp:positionH>
                <wp:positionV relativeFrom="paragraph">
                  <wp:posOffset>1270635</wp:posOffset>
                </wp:positionV>
                <wp:extent cx="215900" cy="260350"/>
                <wp:effectExtent l="39370" t="13335" r="40005" b="1206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60350"/>
                        </a:xfrm>
                        <a:prstGeom prst="downArrow">
                          <a:avLst>
                            <a:gd name="adj1" fmla="val 50000"/>
                            <a:gd name="adj2" fmla="val 30141"/>
                          </a:avLst>
                        </a:prstGeom>
                        <a:gradFill rotWithShape="0">
                          <a:gsLst>
                            <a:gs pos="0">
                              <a:srgbClr val="9CBEE0"/>
                            </a:gs>
                            <a:gs pos="100000">
                              <a:srgbClr val="BBD5F0"/>
                            </a:gs>
                          </a:gsLst>
                          <a:lin ang="5400000" scaled="1"/>
                        </a:gradFill>
                        <a:ln w="15875">
                          <a:solidFill>
                            <a:srgbClr val="739CC3"/>
                          </a:solidFill>
                          <a:miter lim="200000"/>
                        </a:ln>
                      </wps:spPr>
                      <wps:bodyPr rot="0" vert="eaVert" wrap="square" lIns="91440" tIns="45720" rIns="91440" bIns="45720" anchor="t" anchorCtr="0" upright="1">
                        <a:noAutofit/>
                      </wps:bodyPr>
                    </wps:wsp>
                  </a:graphicData>
                </a:graphic>
              </wp:anchor>
            </w:drawing>
          </mc:Choice>
          <mc:Fallback>
            <w:pict>
              <v:shape w14:anchorId="0F9434DB" id="AutoShape 16" o:spid="_x0000_s1026" type="#_x0000_t67" style="position:absolute;left:0;text-align:left;margin-left:213.85pt;margin-top:100.05pt;width:17pt;height: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" adj="16201" fillcolor="#9cbee0" strokecolor="#739cc3" strokeweight="1.25pt">
                <v:fill color2="#bbd5f0" focus="100%" type="gradient"/>
                <v:stroke miterlimit="2"/>
                <v:textbox style="layout-flow:vertical-ideographic"/>
              </v:shape>
            </w:pict>
          </mc:Fallback>
        </mc:AlternateContent>
      </w:r>
      <w:r>
        <w:rPr>
          <w:noProof/>
          <w:sz w:val="36"/>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808990</wp:posOffset>
                </wp:positionV>
                <wp:extent cx="5116830" cy="423545"/>
                <wp:effectExtent l="9525" t="8890" r="7620" b="571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830" cy="423545"/>
                        </a:xfrm>
                        <a:prstGeom prst="rect">
                          <a:avLst/>
                        </a:prstGeom>
                        <a:solidFill>
                          <a:srgbClr val="FFFFFF"/>
                        </a:solidFill>
                        <a:ln w="9525">
                          <a:solidFill>
                            <a:srgbClr val="000000"/>
                          </a:solidFill>
                          <a:miter lim="200000"/>
                        </a:ln>
                      </wps:spPr>
                      <wps:txbx>
                        <w:txbxContent>
                          <w:p w:rsidR="00B65C18" w:rsidRDefault="004F0516">
                            <w:pPr>
                              <w:jc w:val="center"/>
                            </w:pPr>
                            <w:r>
                              <w:rPr>
                                <w:rFonts w:ascii="仿宋" w:eastAsia="仿宋" w:hAnsi="仿宋" w:hint="eastAsia"/>
                                <w:sz w:val="30"/>
                                <w:szCs w:val="30"/>
                              </w:rPr>
                              <w:t>报名学生名单须在毕业学校集中公示</w:t>
                            </w:r>
                            <w:r>
                              <w:rPr>
                                <w:rFonts w:ascii="仿宋" w:eastAsia="仿宋" w:hAnsi="仿宋" w:hint="eastAsia"/>
                                <w:sz w:val="30"/>
                                <w:szCs w:val="30"/>
                              </w:rPr>
                              <w:t>5</w:t>
                            </w:r>
                            <w:r>
                              <w:rPr>
                                <w:rFonts w:ascii="仿宋" w:eastAsia="仿宋" w:hAnsi="仿宋" w:hint="eastAsia"/>
                                <w:sz w:val="30"/>
                                <w:szCs w:val="30"/>
                              </w:rPr>
                              <w:t>个工作日</w:t>
                            </w:r>
                          </w:p>
                        </w:txbxContent>
                      </wps:txbx>
                      <wps:bodyPr rot="0" vert="horz" wrap="square" lIns="91440" tIns="45720" rIns="91440" bIns="45720" anchor="t" anchorCtr="0" upright="1">
                        <a:noAutofit/>
                      </wps:bodyPr>
                    </wps:wsp>
                  </a:graphicData>
                </a:graphic>
              </wp:anchor>
            </w:drawing>
          </mc:Choice>
          <mc:Fallback>
            <w:pict>
              <v:rect id="Rectangle 17" o:spid="_x0000_s1034" style="position:absolute;left:0;text-align:left;margin-left:24pt;margin-top:63.7pt;width:402.9pt;height:3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">
                <v:stroke miterlimit="2"/>
                <v:textbox>
                  <w:txbxContent>
                    <w:p w:rsidR="00B65C18" w:rsidRDefault="004F0516">
                      <w:pPr>
                        <w:jc w:val="center"/>
                      </w:pPr>
                      <w:r>
                        <w:rPr>
                          <w:rFonts w:ascii="仿宋" w:eastAsia="仿宋" w:hAnsi="仿宋" w:hint="eastAsia"/>
                          <w:sz w:val="30"/>
                          <w:szCs w:val="30"/>
                        </w:rPr>
                        <w:t>报名学生名单须在毕业学校集中公示</w:t>
                      </w:r>
                      <w:r>
                        <w:rPr>
                          <w:rFonts w:ascii="仿宋" w:eastAsia="仿宋" w:hAnsi="仿宋" w:hint="eastAsia"/>
                          <w:sz w:val="30"/>
                          <w:szCs w:val="30"/>
                        </w:rPr>
                        <w:t>5</w:t>
                      </w:r>
                      <w:r>
                        <w:rPr>
                          <w:rFonts w:ascii="仿宋" w:eastAsia="仿宋" w:hAnsi="仿宋" w:hint="eastAsia"/>
                          <w:sz w:val="30"/>
                          <w:szCs w:val="30"/>
                        </w:rPr>
                        <w:t>个工作日</w:t>
                      </w:r>
                    </w:p>
                  </w:txbxContent>
                </v:textbox>
              </v:rect>
            </w:pict>
          </mc:Fallback>
        </mc:AlternateContent>
      </w:r>
      <w:r>
        <w:rPr>
          <w:noProof/>
          <w:sz w:val="36"/>
        </w:rPr>
        <mc:AlternateContent>
          <mc:Choice Requires="wps">
            <w:drawing>
              <wp:anchor distT="0" distB="0" distL="114300" distR="114300" simplePos="0" relativeHeight="251660288" behindDoc="0" locked="0" layoutInCell="1" allowOverlap="1">
                <wp:simplePos x="0" y="0"/>
                <wp:positionH relativeFrom="column">
                  <wp:posOffset>2750185</wp:posOffset>
                </wp:positionH>
                <wp:positionV relativeFrom="paragraph">
                  <wp:posOffset>560705</wp:posOffset>
                </wp:positionV>
                <wp:extent cx="215900" cy="227965"/>
                <wp:effectExtent l="16510" t="8255" r="15240" b="11430"/>
                <wp:wrapNone/>
                <wp:docPr id="1" name="下箭头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7965"/>
                        </a:xfrm>
                        <a:prstGeom prst="downArrow">
                          <a:avLst>
                            <a:gd name="adj1" fmla="val 50000"/>
                            <a:gd name="adj2" fmla="val 26392"/>
                          </a:avLst>
                        </a:prstGeom>
                        <a:gradFill rotWithShape="0">
                          <a:gsLst>
                            <a:gs pos="0">
                              <a:srgbClr val="9CBEE0"/>
                            </a:gs>
                            <a:gs pos="100000">
                              <a:srgbClr val="BBD5F0"/>
                            </a:gs>
                          </a:gsLst>
                          <a:lin ang="5400000" scaled="1"/>
                        </a:gradFill>
                        <a:ln w="15875">
                          <a:solidFill>
                            <a:srgbClr val="739CC3"/>
                          </a:solidFill>
                          <a:miter lim="200000"/>
                        </a:ln>
                      </wps:spPr>
                      <wps:bodyPr rot="0" vert="eaVert" wrap="square" lIns="91440" tIns="45720" rIns="91440" bIns="45720" anchor="t" anchorCtr="0" upright="1">
                        <a:noAutofit/>
                      </wps:bodyPr>
                    </wps:wsp>
                  </a:graphicData>
                </a:graphic>
              </wp:anchor>
            </w:drawing>
          </mc:Choice>
          <mc:Fallback>
            <w:pict>
              <v:shape w14:anchorId="589E49AF" id="下箭头 2" o:spid="_x0000_s1026" type="#_x0000_t67" style="position:absolute;left:0;text-align:left;margin-left:216.55pt;margin-top:44.15pt;width:17pt;height:1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" adj="16201" fillcolor="#9cbee0" strokecolor="#739cc3" strokeweight="1.25pt">
                <v:fill color2="#bbd5f0" focus="100%" type="gradient"/>
                <v:stroke miterlimit="2"/>
                <v:textbox style="layout-flow:vertical-ideographic"/>
              </v:shape>
            </w:pict>
          </mc:Fallback>
        </mc:AlternateContent>
      </w:r>
    </w:p>
    <w:p w:rsidR="00B65C18" w:rsidRDefault="004F0516">
      <w:pPr>
        <w:spacing w:line="500" w:lineRule="exact"/>
        <w:jc w:val="left"/>
        <w:rPr>
          <w:rFonts w:ascii="宋体" w:eastAsia="宋体" w:hAnsi="宋体" w:cs="宋体"/>
          <w:sz w:val="28"/>
          <w:szCs w:val="28"/>
        </w:rPr>
      </w:pPr>
      <w:r>
        <w:rPr>
          <w:rFonts w:ascii="宋体" w:eastAsia="宋体" w:hAnsi="宋体" w:cs="宋体" w:hint="eastAsia"/>
          <w:sz w:val="28"/>
          <w:szCs w:val="28"/>
        </w:rPr>
        <w:lastRenderedPageBreak/>
        <w:t>附件</w:t>
      </w:r>
      <w:r>
        <w:rPr>
          <w:rFonts w:ascii="宋体" w:eastAsia="宋体" w:hAnsi="宋体" w:cs="宋体"/>
          <w:sz w:val="28"/>
          <w:szCs w:val="28"/>
        </w:rPr>
        <w:t>3</w:t>
      </w:r>
      <w:r>
        <w:rPr>
          <w:rFonts w:ascii="宋体" w:eastAsia="宋体" w:hAnsi="宋体" w:cs="宋体" w:hint="eastAsia"/>
          <w:sz w:val="28"/>
          <w:szCs w:val="28"/>
        </w:rPr>
        <w:t>：</w:t>
      </w:r>
    </w:p>
    <w:p w:rsidR="00B65C18" w:rsidRDefault="004F0516">
      <w:pPr>
        <w:adjustRightInd w:val="0"/>
        <w:snapToGrid w:val="0"/>
        <w:spacing w:line="200" w:lineRule="atLeast"/>
        <w:jc w:val="center"/>
        <w:rPr>
          <w:rFonts w:ascii="黑体" w:eastAsia="黑体" w:hAnsi="黑体"/>
          <w:sz w:val="32"/>
          <w:szCs w:val="36"/>
        </w:rPr>
      </w:pPr>
      <w:r>
        <w:rPr>
          <w:rFonts w:ascii="黑体" w:eastAsia="黑体" w:hAnsi="黑体" w:cs="华文中宋" w:hint="eastAsia"/>
          <w:bCs/>
          <w:sz w:val="32"/>
          <w:szCs w:val="36"/>
        </w:rPr>
        <w:t>202</w:t>
      </w:r>
      <w:r>
        <w:rPr>
          <w:rFonts w:ascii="黑体" w:eastAsia="黑体" w:hAnsi="黑体" w:cs="华文中宋"/>
          <w:bCs/>
          <w:sz w:val="32"/>
          <w:szCs w:val="36"/>
        </w:rPr>
        <w:t>4</w:t>
      </w:r>
      <w:r>
        <w:rPr>
          <w:rFonts w:ascii="黑体" w:eastAsia="黑体" w:hAnsi="黑体" w:cs="华文中宋" w:hint="eastAsia"/>
          <w:bCs/>
          <w:sz w:val="32"/>
          <w:szCs w:val="36"/>
        </w:rPr>
        <w:t>年普陀区高中阶段学校区级优秀体育生资格确认报名表</w:t>
      </w:r>
    </w:p>
    <w:p w:rsidR="00B65C18" w:rsidRDefault="004F0516">
      <w:pPr>
        <w:widowControl/>
        <w:adjustRightInd w:val="0"/>
        <w:snapToGrid w:val="0"/>
        <w:spacing w:line="340" w:lineRule="exact"/>
        <w:jc w:val="left"/>
        <w:rPr>
          <w:rFonts w:ascii="楷体" w:eastAsia="楷体" w:hAnsi="楷体"/>
        </w:rPr>
      </w:pPr>
      <w:r>
        <w:rPr>
          <w:rFonts w:ascii="楷体" w:eastAsia="楷体" w:hAnsi="楷体" w:hint="eastAsia"/>
        </w:rPr>
        <w:t>报考学校：</w:t>
      </w:r>
      <w:r>
        <w:rPr>
          <w:rFonts w:ascii="楷体" w:eastAsia="楷体" w:hAnsi="楷体"/>
        </w:rPr>
        <w:t xml:space="preserve">                       </w:t>
      </w:r>
      <w:r>
        <w:rPr>
          <w:rFonts w:ascii="楷体" w:eastAsia="楷体" w:hAnsi="楷体" w:hint="eastAsia"/>
        </w:rPr>
        <w:t>报考项目：</w:t>
      </w:r>
      <w:r>
        <w:rPr>
          <w:rFonts w:ascii="楷体" w:eastAsia="楷体" w:hAnsi="楷体"/>
        </w:rPr>
        <w:t xml:space="preserve">                       </w:t>
      </w:r>
      <w:r>
        <w:rPr>
          <w:rFonts w:ascii="楷体" w:eastAsia="楷体" w:hAnsi="楷体" w:hint="eastAsia"/>
        </w:rPr>
        <w:t>学生报名号：</w:t>
      </w:r>
      <w:r>
        <w:rPr>
          <w:rFonts w:ascii="楷体" w:eastAsia="楷体" w:hAnsi="楷体"/>
        </w:rPr>
        <w:t xml:space="preserve">              </w:t>
      </w:r>
      <w:r>
        <w:rPr>
          <w:rFonts w:ascii="楷体" w:eastAsia="楷体" w:hAnsi="楷体" w:hint="eastAsia"/>
        </w:rPr>
        <w:t>上海学籍号：</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
        <w:gridCol w:w="140"/>
        <w:gridCol w:w="844"/>
        <w:gridCol w:w="582"/>
        <w:gridCol w:w="133"/>
        <w:gridCol w:w="123"/>
        <w:gridCol w:w="464"/>
        <w:gridCol w:w="269"/>
        <w:gridCol w:w="992"/>
        <w:gridCol w:w="149"/>
        <w:gridCol w:w="279"/>
        <w:gridCol w:w="136"/>
        <w:gridCol w:w="428"/>
        <w:gridCol w:w="568"/>
        <w:gridCol w:w="195"/>
        <w:gridCol w:w="514"/>
        <w:gridCol w:w="988"/>
        <w:gridCol w:w="148"/>
        <w:gridCol w:w="142"/>
        <w:gridCol w:w="850"/>
        <w:gridCol w:w="55"/>
        <w:gridCol w:w="199"/>
        <w:gridCol w:w="30"/>
        <w:gridCol w:w="1128"/>
        <w:gridCol w:w="148"/>
        <w:gridCol w:w="402"/>
        <w:gridCol w:w="24"/>
        <w:gridCol w:w="3116"/>
      </w:tblGrid>
      <w:tr w:rsidR="00B65C18">
        <w:trPr>
          <w:trHeight w:val="296"/>
          <w:jc w:val="center"/>
        </w:trPr>
        <w:tc>
          <w:tcPr>
            <w:tcW w:w="1129" w:type="dxa"/>
            <w:gridSpan w:val="2"/>
            <w:tcBorders>
              <w:top w:val="single" w:sz="4" w:space="0" w:color="auto"/>
              <w:left w:val="single" w:sz="4" w:space="0" w:color="auto"/>
              <w:bottom w:val="single" w:sz="4" w:space="0" w:color="auto"/>
              <w:right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姓名</w:t>
            </w: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856" w:type="dxa"/>
            <w:gridSpan w:val="3"/>
            <w:tcBorders>
              <w:top w:val="single" w:sz="4" w:space="0" w:color="auto"/>
              <w:left w:val="single" w:sz="4" w:space="0" w:color="auto"/>
              <w:bottom w:val="single" w:sz="4" w:space="0" w:color="auto"/>
              <w:right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身高</w:t>
            </w: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体重</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出生日期</w:t>
            </w:r>
          </w:p>
        </w:tc>
        <w:tc>
          <w:tcPr>
            <w:tcW w:w="3116" w:type="dxa"/>
            <w:tcBorders>
              <w:top w:val="single" w:sz="4" w:space="0" w:color="auto"/>
              <w:left w:val="single" w:sz="4" w:space="0" w:color="auto"/>
              <w:bottom w:val="single" w:sz="4" w:space="0" w:color="auto"/>
              <w:right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rPr>
              <w:t xml:space="preserve"> </w:t>
            </w:r>
            <w:r>
              <w:rPr>
                <w:rFonts w:ascii="楷体" w:eastAsia="楷体" w:hAnsi="楷体" w:hint="eastAsia"/>
              </w:rPr>
              <w:t>日</w:t>
            </w:r>
          </w:p>
        </w:tc>
      </w:tr>
      <w:tr w:rsidR="00B65C18">
        <w:trPr>
          <w:trHeight w:val="20"/>
          <w:jc w:val="center"/>
        </w:trPr>
        <w:tc>
          <w:tcPr>
            <w:tcW w:w="2951" w:type="dxa"/>
            <w:gridSpan w:val="7"/>
            <w:tcBorders>
              <w:top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家庭地址（邮编）</w:t>
            </w:r>
          </w:p>
        </w:tc>
        <w:tc>
          <w:tcPr>
            <w:tcW w:w="6376" w:type="dxa"/>
            <w:gridSpan w:val="16"/>
            <w:tcBorders>
              <w:top w:val="single" w:sz="4" w:space="0" w:color="auto"/>
            </w:tcBorders>
            <w:noWrap/>
            <w:vAlign w:val="center"/>
          </w:tcPr>
          <w:p w:rsidR="00B65C18" w:rsidRDefault="00B65C18">
            <w:pPr>
              <w:widowControl/>
              <w:adjustRightInd w:val="0"/>
              <w:snapToGrid w:val="0"/>
              <w:spacing w:line="340" w:lineRule="exact"/>
              <w:jc w:val="center"/>
              <w:rPr>
                <w:rFonts w:ascii="楷体" w:eastAsia="楷体" w:hAnsi="楷体"/>
              </w:rPr>
            </w:pPr>
          </w:p>
        </w:tc>
        <w:tc>
          <w:tcPr>
            <w:tcW w:w="1708" w:type="dxa"/>
            <w:gridSpan w:val="4"/>
            <w:tcBorders>
              <w:top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电话</w:t>
            </w:r>
          </w:p>
        </w:tc>
        <w:tc>
          <w:tcPr>
            <w:tcW w:w="3140" w:type="dxa"/>
            <w:gridSpan w:val="2"/>
            <w:tcBorders>
              <w:top w:val="single" w:sz="4" w:space="0" w:color="auto"/>
            </w:tcBorders>
            <w:noWrap/>
            <w:vAlign w:val="center"/>
          </w:tcPr>
          <w:p w:rsidR="00B65C18" w:rsidRDefault="00B65C18">
            <w:pPr>
              <w:widowControl/>
              <w:adjustRightInd w:val="0"/>
              <w:snapToGrid w:val="0"/>
              <w:spacing w:line="340" w:lineRule="exact"/>
              <w:jc w:val="center"/>
              <w:rPr>
                <w:rFonts w:ascii="楷体" w:eastAsia="楷体" w:hAnsi="楷体"/>
              </w:rPr>
            </w:pPr>
          </w:p>
        </w:tc>
      </w:tr>
      <w:tr w:rsidR="00B65C18">
        <w:trPr>
          <w:trHeight w:val="20"/>
          <w:jc w:val="center"/>
        </w:trPr>
        <w:tc>
          <w:tcPr>
            <w:tcW w:w="1269" w:type="dxa"/>
            <w:gridSpan w:val="3"/>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训练项目</w:t>
            </w:r>
          </w:p>
        </w:tc>
        <w:tc>
          <w:tcPr>
            <w:tcW w:w="1426" w:type="dxa"/>
            <w:gridSpan w:val="2"/>
            <w:noWrap/>
            <w:vAlign w:val="center"/>
          </w:tcPr>
          <w:p w:rsidR="00B65C18" w:rsidRDefault="00B65C18">
            <w:pPr>
              <w:widowControl/>
              <w:adjustRightInd w:val="0"/>
              <w:snapToGrid w:val="0"/>
              <w:spacing w:line="340" w:lineRule="exact"/>
              <w:jc w:val="center"/>
              <w:rPr>
                <w:rFonts w:ascii="楷体" w:eastAsia="楷体" w:hAnsi="楷体"/>
              </w:rPr>
            </w:pPr>
          </w:p>
        </w:tc>
        <w:tc>
          <w:tcPr>
            <w:tcW w:w="989" w:type="dxa"/>
            <w:gridSpan w:val="4"/>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专项</w:t>
            </w:r>
          </w:p>
        </w:tc>
        <w:tc>
          <w:tcPr>
            <w:tcW w:w="1420" w:type="dxa"/>
            <w:gridSpan w:val="3"/>
            <w:vAlign w:val="center"/>
          </w:tcPr>
          <w:p w:rsidR="00B65C18" w:rsidRDefault="00B65C18">
            <w:pPr>
              <w:widowControl/>
              <w:adjustRightInd w:val="0"/>
              <w:snapToGrid w:val="0"/>
              <w:spacing w:line="340" w:lineRule="exact"/>
              <w:jc w:val="center"/>
              <w:rPr>
                <w:rFonts w:ascii="楷体" w:eastAsia="楷体" w:hAnsi="楷体"/>
              </w:rPr>
            </w:pPr>
          </w:p>
        </w:tc>
        <w:tc>
          <w:tcPr>
            <w:tcW w:w="3119" w:type="dxa"/>
            <w:gridSpan w:val="8"/>
            <w:tcBorders>
              <w:right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是否已在国家体育总局注册</w:t>
            </w:r>
          </w:p>
        </w:tc>
        <w:tc>
          <w:tcPr>
            <w:tcW w:w="850" w:type="dxa"/>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1560" w:type="dxa"/>
            <w:gridSpan w:val="5"/>
            <w:tcBorders>
              <w:top w:val="single" w:sz="4" w:space="0" w:color="auto"/>
              <w:left w:val="single" w:sz="4" w:space="0" w:color="auto"/>
              <w:bottom w:val="single" w:sz="4" w:space="0" w:color="auto"/>
              <w:right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注册号</w:t>
            </w:r>
          </w:p>
        </w:tc>
        <w:tc>
          <w:tcPr>
            <w:tcW w:w="3542" w:type="dxa"/>
            <w:gridSpan w:val="3"/>
            <w:tcBorders>
              <w:lef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r>
      <w:tr w:rsidR="00B65C18">
        <w:trPr>
          <w:trHeight w:val="805"/>
          <w:jc w:val="center"/>
        </w:trPr>
        <w:tc>
          <w:tcPr>
            <w:tcW w:w="1269" w:type="dxa"/>
            <w:gridSpan w:val="3"/>
            <w:tcBorders>
              <w:top w:val="single" w:sz="4" w:space="0" w:color="auto"/>
              <w:left w:val="single" w:sz="4" w:space="0" w:color="auto"/>
              <w:bottom w:val="single" w:sz="4" w:space="0" w:color="auto"/>
              <w:right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个人特点</w:t>
            </w:r>
          </w:p>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运动经历</w:t>
            </w:r>
          </w:p>
        </w:tc>
        <w:tc>
          <w:tcPr>
            <w:tcW w:w="12906" w:type="dxa"/>
            <w:gridSpan w:val="26"/>
            <w:tcBorders>
              <w:top w:val="single" w:sz="4" w:space="0" w:color="auto"/>
              <w:left w:val="single" w:sz="4" w:space="0" w:color="auto"/>
              <w:bottom w:val="single" w:sz="4" w:space="0" w:color="auto"/>
            </w:tcBorders>
            <w:noWrap/>
            <w:vAlign w:val="center"/>
          </w:tcPr>
          <w:p w:rsidR="00B65C18" w:rsidRDefault="00B65C18">
            <w:pPr>
              <w:widowControl/>
              <w:adjustRightInd w:val="0"/>
              <w:snapToGrid w:val="0"/>
              <w:spacing w:line="340" w:lineRule="exact"/>
              <w:rPr>
                <w:rFonts w:ascii="楷体" w:eastAsia="楷体" w:hAnsi="楷体"/>
              </w:rPr>
            </w:pPr>
          </w:p>
          <w:p w:rsidR="00B65C18" w:rsidRDefault="00B65C18">
            <w:pPr>
              <w:widowControl/>
              <w:adjustRightInd w:val="0"/>
              <w:snapToGrid w:val="0"/>
              <w:spacing w:line="340" w:lineRule="exact"/>
              <w:jc w:val="center"/>
              <w:rPr>
                <w:rFonts w:ascii="楷体" w:eastAsia="楷体" w:hAnsi="楷体"/>
              </w:rPr>
            </w:pPr>
          </w:p>
        </w:tc>
      </w:tr>
      <w:tr w:rsidR="00B65C18">
        <w:trPr>
          <w:trHeight w:val="451"/>
          <w:jc w:val="center"/>
        </w:trPr>
        <w:tc>
          <w:tcPr>
            <w:tcW w:w="846" w:type="dxa"/>
            <w:vMerge w:val="restart"/>
            <w:tcBorders>
              <w:left w:val="single" w:sz="4" w:space="0" w:color="auto"/>
              <w:right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主要比赛成绩</w:t>
            </w:r>
          </w:p>
        </w:tc>
        <w:tc>
          <w:tcPr>
            <w:tcW w:w="4394" w:type="dxa"/>
            <w:gridSpan w:val="12"/>
            <w:tcBorders>
              <w:top w:val="single" w:sz="4" w:space="0" w:color="auto"/>
              <w:left w:val="single" w:sz="4" w:space="0" w:color="auto"/>
              <w:bottom w:val="single" w:sz="4" w:space="0" w:color="auto"/>
              <w:right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竞赛名称</w:t>
            </w:r>
          </w:p>
        </w:tc>
        <w:tc>
          <w:tcPr>
            <w:tcW w:w="1191" w:type="dxa"/>
            <w:gridSpan w:val="3"/>
            <w:tcBorders>
              <w:top w:val="single" w:sz="4" w:space="0" w:color="auto"/>
              <w:left w:val="single" w:sz="4" w:space="0" w:color="auto"/>
              <w:bottom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时间</w:t>
            </w:r>
          </w:p>
        </w:tc>
        <w:tc>
          <w:tcPr>
            <w:tcW w:w="1502" w:type="dxa"/>
            <w:gridSpan w:val="2"/>
            <w:tcBorders>
              <w:top w:val="single" w:sz="4" w:space="0" w:color="auto"/>
              <w:left w:val="single" w:sz="4" w:space="0" w:color="auto"/>
              <w:bottom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地点</w:t>
            </w:r>
          </w:p>
        </w:tc>
        <w:tc>
          <w:tcPr>
            <w:tcW w:w="2552" w:type="dxa"/>
            <w:gridSpan w:val="7"/>
            <w:tcBorders>
              <w:top w:val="single" w:sz="4" w:space="0" w:color="auto"/>
              <w:left w:val="single" w:sz="4" w:space="0" w:color="auto"/>
              <w:bottom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取得成绩（名次）</w:t>
            </w:r>
          </w:p>
        </w:tc>
        <w:tc>
          <w:tcPr>
            <w:tcW w:w="3690" w:type="dxa"/>
            <w:gridSpan w:val="4"/>
            <w:tcBorders>
              <w:top w:val="single" w:sz="4" w:space="0" w:color="auto"/>
              <w:left w:val="single" w:sz="4" w:space="0" w:color="auto"/>
              <w:bottom w:val="single" w:sz="4" w:space="0" w:color="auto"/>
            </w:tcBorders>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证明人或推荐人</w:t>
            </w:r>
          </w:p>
        </w:tc>
      </w:tr>
      <w:tr w:rsidR="00B65C18">
        <w:trPr>
          <w:trHeight w:val="415"/>
          <w:jc w:val="center"/>
        </w:trPr>
        <w:tc>
          <w:tcPr>
            <w:tcW w:w="846" w:type="dxa"/>
            <w:vMerge/>
            <w:tcBorders>
              <w:left w:val="single" w:sz="4" w:space="0" w:color="auto"/>
              <w:right w:val="single" w:sz="4" w:space="0" w:color="auto"/>
            </w:tcBorders>
            <w:noWrap/>
            <w:vAlign w:val="center"/>
          </w:tcPr>
          <w:p w:rsidR="00B65C18" w:rsidRDefault="00B65C18">
            <w:pPr>
              <w:widowControl/>
              <w:adjustRightInd w:val="0"/>
              <w:snapToGrid w:val="0"/>
              <w:spacing w:line="340" w:lineRule="exact"/>
              <w:jc w:val="center"/>
              <w:rPr>
                <w:rFonts w:ascii="楷体" w:eastAsia="楷体" w:hAnsi="楷体"/>
              </w:rPr>
            </w:pPr>
          </w:p>
        </w:tc>
        <w:tc>
          <w:tcPr>
            <w:tcW w:w="4394" w:type="dxa"/>
            <w:gridSpan w:val="12"/>
            <w:tcBorders>
              <w:top w:val="single" w:sz="4" w:space="0" w:color="auto"/>
              <w:left w:val="single" w:sz="4" w:space="0" w:color="auto"/>
              <w:bottom w:val="single" w:sz="4" w:space="0" w:color="auto"/>
              <w:right w:val="single" w:sz="4" w:space="0" w:color="auto"/>
            </w:tcBorders>
            <w:noWrap/>
            <w:vAlign w:val="center"/>
          </w:tcPr>
          <w:p w:rsidR="00B65C18" w:rsidRDefault="00B65C18">
            <w:pPr>
              <w:widowControl/>
              <w:adjustRightInd w:val="0"/>
              <w:snapToGrid w:val="0"/>
              <w:spacing w:line="340" w:lineRule="exact"/>
              <w:jc w:val="center"/>
              <w:rPr>
                <w:rFonts w:ascii="楷体" w:eastAsia="楷体" w:hAnsi="楷体"/>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3690" w:type="dxa"/>
            <w:gridSpan w:val="4"/>
            <w:vMerge w:val="restart"/>
            <w:tcBorders>
              <w:top w:val="single" w:sz="4" w:space="0" w:color="auto"/>
              <w:left w:val="single" w:sz="4" w:space="0" w:color="auto"/>
              <w:bottom w:val="single" w:sz="4" w:space="0" w:color="auto"/>
              <w:right w:val="single" w:sz="4" w:space="0" w:color="auto"/>
            </w:tcBorders>
            <w:vAlign w:val="bottom"/>
          </w:tcPr>
          <w:p w:rsidR="00B65C18" w:rsidRDefault="004F0516">
            <w:pPr>
              <w:widowControl/>
              <w:adjustRightInd w:val="0"/>
              <w:snapToGrid w:val="0"/>
              <w:spacing w:line="340" w:lineRule="exact"/>
              <w:jc w:val="right"/>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rPr>
              <w:t xml:space="preserve"> </w:t>
            </w:r>
            <w:r>
              <w:rPr>
                <w:rFonts w:ascii="楷体" w:eastAsia="楷体" w:hAnsi="楷体" w:hint="eastAsia"/>
              </w:rPr>
              <w:t>日</w:t>
            </w:r>
          </w:p>
        </w:tc>
      </w:tr>
      <w:tr w:rsidR="00B65C18">
        <w:trPr>
          <w:trHeight w:val="421"/>
          <w:jc w:val="center"/>
        </w:trPr>
        <w:tc>
          <w:tcPr>
            <w:tcW w:w="846" w:type="dxa"/>
            <w:vMerge/>
            <w:tcBorders>
              <w:left w:val="single" w:sz="4" w:space="0" w:color="auto"/>
              <w:right w:val="single" w:sz="4" w:space="0" w:color="auto"/>
            </w:tcBorders>
            <w:noWrap/>
            <w:vAlign w:val="center"/>
          </w:tcPr>
          <w:p w:rsidR="00B65C18" w:rsidRDefault="00B65C18">
            <w:pPr>
              <w:widowControl/>
              <w:adjustRightInd w:val="0"/>
              <w:snapToGrid w:val="0"/>
              <w:spacing w:line="340" w:lineRule="exact"/>
              <w:jc w:val="center"/>
              <w:rPr>
                <w:rFonts w:ascii="楷体" w:eastAsia="楷体" w:hAnsi="楷体"/>
              </w:rPr>
            </w:pPr>
          </w:p>
        </w:tc>
        <w:tc>
          <w:tcPr>
            <w:tcW w:w="4394" w:type="dxa"/>
            <w:gridSpan w:val="12"/>
            <w:tcBorders>
              <w:top w:val="single" w:sz="4" w:space="0" w:color="auto"/>
              <w:left w:val="single" w:sz="4" w:space="0" w:color="auto"/>
              <w:bottom w:val="single" w:sz="4" w:space="0" w:color="auto"/>
              <w:right w:val="single" w:sz="4" w:space="0" w:color="auto"/>
            </w:tcBorders>
            <w:noWrap/>
            <w:vAlign w:val="center"/>
          </w:tcPr>
          <w:p w:rsidR="00B65C18" w:rsidRDefault="00B65C18">
            <w:pPr>
              <w:widowControl/>
              <w:adjustRightInd w:val="0"/>
              <w:snapToGrid w:val="0"/>
              <w:spacing w:line="340" w:lineRule="exact"/>
              <w:jc w:val="center"/>
              <w:rPr>
                <w:rFonts w:ascii="楷体" w:eastAsia="楷体" w:hAnsi="楷体"/>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3690" w:type="dxa"/>
            <w:gridSpan w:val="4"/>
            <w:vMerge/>
            <w:tcBorders>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r>
      <w:tr w:rsidR="00B65C18">
        <w:trPr>
          <w:trHeight w:val="412"/>
          <w:jc w:val="center"/>
        </w:trPr>
        <w:tc>
          <w:tcPr>
            <w:tcW w:w="846" w:type="dxa"/>
            <w:vMerge/>
            <w:tcBorders>
              <w:left w:val="single" w:sz="4" w:space="0" w:color="auto"/>
              <w:bottom w:val="single" w:sz="4" w:space="0" w:color="auto"/>
              <w:right w:val="single" w:sz="4" w:space="0" w:color="auto"/>
            </w:tcBorders>
            <w:noWrap/>
            <w:vAlign w:val="center"/>
          </w:tcPr>
          <w:p w:rsidR="00B65C18" w:rsidRDefault="00B65C18">
            <w:pPr>
              <w:widowControl/>
              <w:adjustRightInd w:val="0"/>
              <w:snapToGrid w:val="0"/>
              <w:spacing w:line="340" w:lineRule="exact"/>
              <w:jc w:val="center"/>
              <w:rPr>
                <w:rFonts w:ascii="楷体" w:eastAsia="楷体" w:hAnsi="楷体"/>
              </w:rPr>
            </w:pPr>
          </w:p>
        </w:tc>
        <w:tc>
          <w:tcPr>
            <w:tcW w:w="4394" w:type="dxa"/>
            <w:gridSpan w:val="12"/>
            <w:tcBorders>
              <w:top w:val="single" w:sz="4" w:space="0" w:color="auto"/>
              <w:left w:val="single" w:sz="4" w:space="0" w:color="auto"/>
              <w:bottom w:val="single" w:sz="4" w:space="0" w:color="auto"/>
              <w:right w:val="single" w:sz="4" w:space="0" w:color="auto"/>
            </w:tcBorders>
            <w:noWrap/>
            <w:vAlign w:val="center"/>
          </w:tcPr>
          <w:p w:rsidR="00B65C18" w:rsidRDefault="00B65C18">
            <w:pPr>
              <w:widowControl/>
              <w:adjustRightInd w:val="0"/>
              <w:snapToGrid w:val="0"/>
              <w:spacing w:line="340" w:lineRule="exact"/>
              <w:jc w:val="center"/>
              <w:rPr>
                <w:rFonts w:ascii="楷体" w:eastAsia="楷体" w:hAnsi="楷体"/>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c>
          <w:tcPr>
            <w:tcW w:w="3690" w:type="dxa"/>
            <w:gridSpan w:val="4"/>
            <w:vMerge/>
            <w:tcBorders>
              <w:left w:val="single" w:sz="4" w:space="0" w:color="auto"/>
              <w:bottom w:val="single" w:sz="4" w:space="0" w:color="auto"/>
              <w:right w:val="single" w:sz="4" w:space="0" w:color="auto"/>
            </w:tcBorders>
            <w:vAlign w:val="center"/>
          </w:tcPr>
          <w:p w:rsidR="00B65C18" w:rsidRDefault="00B65C18">
            <w:pPr>
              <w:widowControl/>
              <w:adjustRightInd w:val="0"/>
              <w:snapToGrid w:val="0"/>
              <w:spacing w:line="340" w:lineRule="exact"/>
              <w:jc w:val="center"/>
              <w:rPr>
                <w:rFonts w:ascii="楷体" w:eastAsia="楷体" w:hAnsi="楷体"/>
              </w:rPr>
            </w:pPr>
          </w:p>
        </w:tc>
      </w:tr>
      <w:tr w:rsidR="00B65C18">
        <w:trPr>
          <w:trHeight w:val="800"/>
          <w:jc w:val="center"/>
        </w:trPr>
        <w:tc>
          <w:tcPr>
            <w:tcW w:w="2113" w:type="dxa"/>
            <w:gridSpan w:val="4"/>
            <w:vMerge w:val="restart"/>
            <w:tcBorders>
              <w:top w:val="single" w:sz="4" w:space="0" w:color="auto"/>
            </w:tcBorders>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毕业年级第一学期期末文化考试成绩（</w:t>
            </w:r>
            <w:r>
              <w:rPr>
                <w:rFonts w:ascii="楷体" w:eastAsia="楷体" w:hAnsi="楷体" w:hint="eastAsia"/>
              </w:rPr>
              <w:t>1</w:t>
            </w:r>
            <w:r>
              <w:rPr>
                <w:rFonts w:ascii="楷体" w:eastAsia="楷体" w:hAnsi="楷体"/>
              </w:rPr>
              <w:t>50</w:t>
            </w:r>
            <w:r>
              <w:rPr>
                <w:rFonts w:ascii="楷体" w:eastAsia="楷体" w:hAnsi="楷体" w:hint="eastAsia"/>
              </w:rPr>
              <w:t>分制）</w:t>
            </w:r>
          </w:p>
        </w:tc>
        <w:tc>
          <w:tcPr>
            <w:tcW w:w="1302" w:type="dxa"/>
            <w:gridSpan w:val="4"/>
            <w:tcBorders>
              <w:top w:val="nil"/>
              <w:left w:val="nil"/>
              <w:bottom w:val="single" w:sz="6" w:space="0" w:color="666666"/>
              <w:right w:val="single" w:sz="6" w:space="0" w:color="666666"/>
            </w:tcBorders>
            <w:shd w:val="clear" w:color="auto" w:fill="FFFFFF"/>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语文</w:t>
            </w:r>
          </w:p>
        </w:tc>
        <w:tc>
          <w:tcPr>
            <w:tcW w:w="1410" w:type="dxa"/>
            <w:gridSpan w:val="3"/>
            <w:tcBorders>
              <w:top w:val="nil"/>
              <w:left w:val="nil"/>
              <w:bottom w:val="single" w:sz="6" w:space="0" w:color="666666"/>
              <w:right w:val="single" w:sz="6" w:space="0" w:color="666666"/>
            </w:tcBorders>
            <w:shd w:val="clear" w:color="auto" w:fill="FFFFFF"/>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数学</w:t>
            </w:r>
          </w:p>
        </w:tc>
        <w:tc>
          <w:tcPr>
            <w:tcW w:w="1411" w:type="dxa"/>
            <w:gridSpan w:val="4"/>
            <w:tcBorders>
              <w:top w:val="nil"/>
              <w:left w:val="nil"/>
              <w:bottom w:val="single" w:sz="6" w:space="0" w:color="666666"/>
              <w:right w:val="single" w:sz="6" w:space="0" w:color="666666"/>
            </w:tcBorders>
            <w:shd w:val="clear" w:color="auto" w:fill="FFFFFF"/>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英语</w:t>
            </w:r>
          </w:p>
        </w:tc>
        <w:tc>
          <w:tcPr>
            <w:tcW w:w="2892" w:type="dxa"/>
            <w:gridSpan w:val="7"/>
            <w:vMerge w:val="restart"/>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毕业学校审核</w:t>
            </w:r>
          </w:p>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意见</w:t>
            </w:r>
          </w:p>
        </w:tc>
        <w:tc>
          <w:tcPr>
            <w:tcW w:w="5047" w:type="dxa"/>
            <w:gridSpan w:val="7"/>
            <w:vMerge w:val="restart"/>
            <w:noWrap/>
            <w:vAlign w:val="bottom"/>
          </w:tcPr>
          <w:p w:rsidR="00B65C18" w:rsidRDefault="004F0516">
            <w:pPr>
              <w:widowControl/>
              <w:adjustRightInd w:val="0"/>
              <w:snapToGrid w:val="0"/>
              <w:spacing w:line="340" w:lineRule="exact"/>
              <w:ind w:firstLineChars="200" w:firstLine="420"/>
              <w:jc w:val="left"/>
              <w:rPr>
                <w:rFonts w:ascii="楷体" w:eastAsia="楷体" w:hAnsi="楷体"/>
              </w:rPr>
            </w:pPr>
            <w:r>
              <w:rPr>
                <w:rFonts w:ascii="楷体" w:eastAsia="楷体" w:hAnsi="楷体" w:hint="eastAsia"/>
              </w:rPr>
              <w:t>已公示</w:t>
            </w:r>
            <w:r>
              <w:rPr>
                <w:rFonts w:ascii="楷体" w:eastAsia="楷体" w:hAnsi="楷体" w:hint="eastAsia"/>
              </w:rPr>
              <w:t>5</w:t>
            </w:r>
            <w:r>
              <w:rPr>
                <w:rFonts w:ascii="楷体" w:eastAsia="楷体" w:hAnsi="楷体" w:hint="eastAsia"/>
              </w:rPr>
              <w:t>个工作日</w:t>
            </w:r>
            <w:r>
              <w:rPr>
                <w:rFonts w:ascii="楷体" w:eastAsia="楷体" w:hAnsi="楷体"/>
              </w:rPr>
              <w:t>，同意该生</w:t>
            </w:r>
            <w:r>
              <w:rPr>
                <w:rFonts w:ascii="楷体" w:eastAsia="楷体" w:hAnsi="楷体" w:hint="eastAsia"/>
              </w:rPr>
              <w:t>报名</w:t>
            </w:r>
            <w:r>
              <w:rPr>
                <w:rFonts w:ascii="楷体" w:eastAsia="楷体" w:hAnsi="楷体"/>
              </w:rPr>
              <w:t>。</w:t>
            </w:r>
          </w:p>
          <w:p w:rsidR="00B65C18" w:rsidRDefault="00B65C18">
            <w:pPr>
              <w:widowControl/>
              <w:adjustRightInd w:val="0"/>
              <w:snapToGrid w:val="0"/>
              <w:spacing w:line="340" w:lineRule="exact"/>
              <w:jc w:val="center"/>
              <w:rPr>
                <w:rFonts w:ascii="楷体" w:eastAsia="楷体" w:hAnsi="楷体"/>
              </w:rPr>
            </w:pPr>
          </w:p>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签字（盖章）：</w:t>
            </w:r>
          </w:p>
          <w:p w:rsidR="00B65C18" w:rsidRDefault="004F0516">
            <w:pPr>
              <w:widowControl/>
              <w:adjustRightInd w:val="0"/>
              <w:snapToGrid w:val="0"/>
              <w:spacing w:line="340" w:lineRule="exact"/>
              <w:jc w:val="right"/>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r>
      <w:tr w:rsidR="00B65C18">
        <w:trPr>
          <w:trHeight w:val="267"/>
          <w:jc w:val="center"/>
        </w:trPr>
        <w:tc>
          <w:tcPr>
            <w:tcW w:w="2113" w:type="dxa"/>
            <w:gridSpan w:val="4"/>
            <w:vMerge/>
            <w:noWrap/>
            <w:vAlign w:val="center"/>
          </w:tcPr>
          <w:p w:rsidR="00B65C18" w:rsidRDefault="00B65C18">
            <w:pPr>
              <w:widowControl/>
              <w:adjustRightInd w:val="0"/>
              <w:snapToGrid w:val="0"/>
              <w:spacing w:line="340" w:lineRule="exact"/>
              <w:jc w:val="center"/>
              <w:rPr>
                <w:rFonts w:ascii="楷体" w:eastAsia="楷体" w:hAnsi="楷体"/>
              </w:rPr>
            </w:pPr>
          </w:p>
        </w:tc>
        <w:tc>
          <w:tcPr>
            <w:tcW w:w="1302" w:type="dxa"/>
            <w:gridSpan w:val="4"/>
            <w:noWrap/>
            <w:vAlign w:val="bottom"/>
          </w:tcPr>
          <w:p w:rsidR="00B65C18" w:rsidRDefault="00B65C18">
            <w:pPr>
              <w:widowControl/>
              <w:adjustRightInd w:val="0"/>
              <w:snapToGrid w:val="0"/>
              <w:spacing w:line="340" w:lineRule="exact"/>
              <w:ind w:right="840"/>
              <w:rPr>
                <w:rFonts w:ascii="楷体" w:eastAsia="楷体" w:hAnsi="楷体"/>
              </w:rPr>
            </w:pPr>
          </w:p>
        </w:tc>
        <w:tc>
          <w:tcPr>
            <w:tcW w:w="1410" w:type="dxa"/>
            <w:gridSpan w:val="3"/>
            <w:vAlign w:val="bottom"/>
          </w:tcPr>
          <w:p w:rsidR="00B65C18" w:rsidRDefault="00B65C18">
            <w:pPr>
              <w:widowControl/>
              <w:adjustRightInd w:val="0"/>
              <w:snapToGrid w:val="0"/>
              <w:spacing w:line="340" w:lineRule="exact"/>
              <w:ind w:right="840"/>
              <w:rPr>
                <w:rFonts w:ascii="楷体" w:eastAsia="楷体" w:hAnsi="楷体"/>
              </w:rPr>
            </w:pPr>
          </w:p>
        </w:tc>
        <w:tc>
          <w:tcPr>
            <w:tcW w:w="1411" w:type="dxa"/>
            <w:gridSpan w:val="4"/>
            <w:vAlign w:val="bottom"/>
          </w:tcPr>
          <w:p w:rsidR="00B65C18" w:rsidRDefault="00B65C18">
            <w:pPr>
              <w:widowControl/>
              <w:adjustRightInd w:val="0"/>
              <w:snapToGrid w:val="0"/>
              <w:spacing w:line="340" w:lineRule="exact"/>
              <w:ind w:right="840"/>
              <w:rPr>
                <w:rFonts w:ascii="楷体" w:eastAsia="楷体" w:hAnsi="楷体"/>
              </w:rPr>
            </w:pPr>
          </w:p>
        </w:tc>
        <w:tc>
          <w:tcPr>
            <w:tcW w:w="2892" w:type="dxa"/>
            <w:gridSpan w:val="7"/>
            <w:vMerge/>
            <w:noWrap/>
            <w:vAlign w:val="center"/>
          </w:tcPr>
          <w:p w:rsidR="00B65C18" w:rsidRDefault="00B65C18">
            <w:pPr>
              <w:widowControl/>
              <w:adjustRightInd w:val="0"/>
              <w:snapToGrid w:val="0"/>
              <w:spacing w:line="340" w:lineRule="exact"/>
              <w:jc w:val="center"/>
              <w:rPr>
                <w:rFonts w:ascii="楷体" w:eastAsia="楷体" w:hAnsi="楷体"/>
              </w:rPr>
            </w:pPr>
          </w:p>
        </w:tc>
        <w:tc>
          <w:tcPr>
            <w:tcW w:w="5047" w:type="dxa"/>
            <w:gridSpan w:val="7"/>
            <w:vMerge/>
            <w:noWrap/>
            <w:vAlign w:val="bottom"/>
          </w:tcPr>
          <w:p w:rsidR="00B65C18" w:rsidRDefault="00B65C18">
            <w:pPr>
              <w:widowControl/>
              <w:adjustRightInd w:val="0"/>
              <w:snapToGrid w:val="0"/>
              <w:spacing w:line="340" w:lineRule="exact"/>
              <w:jc w:val="center"/>
              <w:rPr>
                <w:rFonts w:ascii="楷体" w:eastAsia="楷体" w:hAnsi="楷体"/>
              </w:rPr>
            </w:pPr>
          </w:p>
        </w:tc>
      </w:tr>
      <w:tr w:rsidR="00B65C18">
        <w:trPr>
          <w:trHeight w:val="989"/>
          <w:jc w:val="center"/>
        </w:trPr>
        <w:tc>
          <w:tcPr>
            <w:tcW w:w="2113" w:type="dxa"/>
            <w:gridSpan w:val="4"/>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招生学校</w:t>
            </w:r>
          </w:p>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意见</w:t>
            </w:r>
          </w:p>
        </w:tc>
        <w:tc>
          <w:tcPr>
            <w:tcW w:w="4123" w:type="dxa"/>
            <w:gridSpan w:val="11"/>
            <w:noWrap/>
            <w:vAlign w:val="bottom"/>
          </w:tcPr>
          <w:p w:rsidR="00B65C18" w:rsidRDefault="004F0516">
            <w:pPr>
              <w:widowControl/>
              <w:adjustRightInd w:val="0"/>
              <w:snapToGrid w:val="0"/>
              <w:spacing w:line="340" w:lineRule="exact"/>
              <w:jc w:val="left"/>
              <w:rPr>
                <w:rFonts w:ascii="楷体" w:eastAsia="楷体" w:hAnsi="楷体"/>
              </w:rPr>
            </w:pPr>
            <w:r>
              <w:rPr>
                <w:rFonts w:ascii="楷体" w:eastAsia="楷体" w:hAnsi="楷体" w:hint="eastAsia"/>
              </w:rPr>
              <w:t>经专业技能评价</w:t>
            </w:r>
            <w:r>
              <w:rPr>
                <w:rFonts w:ascii="楷体" w:eastAsia="楷体" w:hAnsi="楷体"/>
              </w:rPr>
              <w:t>，同意该生通过资格确认。</w:t>
            </w:r>
          </w:p>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签字（盖章）：</w:t>
            </w:r>
          </w:p>
          <w:p w:rsidR="00B65C18" w:rsidRDefault="004F0516">
            <w:pPr>
              <w:widowControl/>
              <w:adjustRightInd w:val="0"/>
              <w:snapToGrid w:val="0"/>
              <w:spacing w:line="340" w:lineRule="exact"/>
              <w:jc w:val="right"/>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c>
          <w:tcPr>
            <w:tcW w:w="2892" w:type="dxa"/>
            <w:gridSpan w:val="7"/>
            <w:noWrap/>
            <w:vAlign w:val="center"/>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区教育行政部门</w:t>
            </w:r>
          </w:p>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意见</w:t>
            </w:r>
          </w:p>
        </w:tc>
        <w:tc>
          <w:tcPr>
            <w:tcW w:w="5047" w:type="dxa"/>
            <w:gridSpan w:val="7"/>
            <w:noWrap/>
            <w:vAlign w:val="bottom"/>
          </w:tcPr>
          <w:p w:rsidR="00B65C18" w:rsidRDefault="004F0516">
            <w:pPr>
              <w:widowControl/>
              <w:adjustRightInd w:val="0"/>
              <w:snapToGrid w:val="0"/>
              <w:spacing w:line="340" w:lineRule="exact"/>
              <w:jc w:val="center"/>
              <w:rPr>
                <w:rFonts w:ascii="楷体" w:eastAsia="楷体" w:hAnsi="楷体"/>
              </w:rPr>
            </w:pPr>
            <w:r>
              <w:rPr>
                <w:rFonts w:ascii="楷体" w:eastAsia="楷体" w:hAnsi="楷体" w:hint="eastAsia"/>
              </w:rPr>
              <w:t>签字（盖章）：</w:t>
            </w:r>
          </w:p>
          <w:p w:rsidR="00B65C18" w:rsidRDefault="004F0516">
            <w:pPr>
              <w:widowControl/>
              <w:adjustRightInd w:val="0"/>
              <w:snapToGrid w:val="0"/>
              <w:spacing w:line="340" w:lineRule="exact"/>
              <w:jc w:val="right"/>
              <w:rPr>
                <w:rFonts w:ascii="楷体" w:eastAsia="楷体" w:hAnsi="楷体"/>
              </w:rPr>
            </w:pP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r>
    </w:tbl>
    <w:p w:rsidR="00B65C18" w:rsidRDefault="004F0516">
      <w:pPr>
        <w:spacing w:line="360" w:lineRule="exact"/>
        <w:rPr>
          <w:rFonts w:ascii="楷体" w:eastAsia="楷体" w:hAnsi="楷体"/>
        </w:rPr>
      </w:pPr>
      <w:r>
        <w:rPr>
          <w:rFonts w:ascii="楷体" w:eastAsia="楷体" w:hAnsi="楷体" w:hint="eastAsia"/>
        </w:rPr>
        <w:t>注：</w:t>
      </w:r>
      <w:r>
        <w:rPr>
          <w:rFonts w:ascii="楷体" w:eastAsia="楷体" w:hAnsi="楷体" w:hint="eastAsia"/>
        </w:rPr>
        <w:t>1.</w:t>
      </w:r>
      <w:r>
        <w:rPr>
          <w:rFonts w:ascii="楷体" w:eastAsia="楷体" w:hAnsi="楷体" w:hint="eastAsia"/>
        </w:rPr>
        <w:t>可另附材料写明近两年体育项目获奖情况（如：竞赛名称、时间、地点、级别、取得成绩），包括获奖证书复印件等。</w:t>
      </w:r>
    </w:p>
    <w:p w:rsidR="00B65C18" w:rsidRDefault="004F0516">
      <w:pPr>
        <w:spacing w:line="360" w:lineRule="exact"/>
        <w:ind w:firstLineChars="200" w:firstLine="420"/>
        <w:rPr>
          <w:rFonts w:ascii="楷体" w:eastAsia="楷体" w:hAnsi="楷体"/>
        </w:rPr>
      </w:pPr>
      <w:r>
        <w:rPr>
          <w:rFonts w:ascii="楷体" w:eastAsia="楷体" w:hAnsi="楷体" w:hint="eastAsia"/>
        </w:rPr>
        <w:t>2.</w:t>
      </w:r>
      <w:r>
        <w:rPr>
          <w:rFonts w:ascii="楷体" w:eastAsia="楷体" w:hAnsi="楷体" w:hint="eastAsia"/>
        </w:rPr>
        <w:t>本表一式三份，由区教育行政部门、区教育考试中心、招生学校各留一份。</w:t>
      </w:r>
    </w:p>
    <w:p w:rsidR="00B65C18" w:rsidRDefault="00B65C18">
      <w:pPr>
        <w:adjustRightInd w:val="0"/>
        <w:snapToGrid w:val="0"/>
        <w:spacing w:line="200" w:lineRule="atLeast"/>
        <w:jc w:val="center"/>
        <w:rPr>
          <w:rFonts w:ascii="楷体" w:eastAsia="楷体" w:hAnsi="楷体"/>
          <w:sz w:val="24"/>
        </w:rPr>
      </w:pPr>
    </w:p>
    <w:sectPr w:rsidR="00B65C18">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16" w:rsidRDefault="004F0516">
      <w:r>
        <w:separator/>
      </w:r>
    </w:p>
  </w:endnote>
  <w:endnote w:type="continuationSeparator" w:id="0">
    <w:p w:rsidR="004F0516" w:rsidRDefault="004F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18" w:rsidRDefault="004F0516">
    <w:pPr>
      <w:pStyle w:val="a4"/>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454DD7" w:rsidRPr="00454DD7">
      <w:rPr>
        <w:noProof/>
        <w:sz w:val="22"/>
        <w:szCs w:val="22"/>
        <w:lang w:val="zh-CN"/>
      </w:rPr>
      <w:t>-</w:t>
    </w:r>
    <w:r w:rsidR="00454DD7">
      <w:rPr>
        <w:noProof/>
        <w:sz w:val="22"/>
        <w:szCs w:val="22"/>
      </w:rPr>
      <w:t xml:space="preserve"> 8 -</w:t>
    </w:r>
    <w:r>
      <w:rPr>
        <w:sz w:val="22"/>
        <w:szCs w:val="22"/>
      </w:rPr>
      <w:fldChar w:fldCharType="end"/>
    </w:r>
  </w:p>
  <w:p w:rsidR="00B65C18" w:rsidRDefault="00B65C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16" w:rsidRDefault="004F0516">
      <w:r>
        <w:separator/>
      </w:r>
    </w:p>
  </w:footnote>
  <w:footnote w:type="continuationSeparator" w:id="0">
    <w:p w:rsidR="004F0516" w:rsidRDefault="004F0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F44F2"/>
    <w:multiLevelType w:val="singleLevel"/>
    <w:tmpl w:val="626F44F2"/>
    <w:lvl w:ilvl="0">
      <w:start w:val="3"/>
      <w:numFmt w:val="decimal"/>
      <w:suff w:val="nothing"/>
      <w:lvlText w:val="%1."/>
      <w:lvlJc w:val="left"/>
    </w:lvl>
  </w:abstractNum>
  <w:abstractNum w:abstractNumId="1">
    <w:nsid w:val="6EB1A2D9"/>
    <w:multiLevelType w:val="singleLevel"/>
    <w:tmpl w:val="6EB1A2D9"/>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ODFiOWI3N2Y0NDdhYWVmNDY4MTkwMmVjMTA2MGYifQ=="/>
  </w:docVars>
  <w:rsids>
    <w:rsidRoot w:val="00CC3A08"/>
    <w:rsid w:val="A7D1BB0E"/>
    <w:rsid w:val="AF7FBB7F"/>
    <w:rsid w:val="B7FF31D5"/>
    <w:rsid w:val="BA17CC0A"/>
    <w:rsid w:val="BFB0954F"/>
    <w:rsid w:val="BFF501FD"/>
    <w:rsid w:val="CE7DE1C3"/>
    <w:rsid w:val="CF5FB071"/>
    <w:rsid w:val="DBFFD851"/>
    <w:rsid w:val="DF7F8AED"/>
    <w:rsid w:val="DF7FF2BD"/>
    <w:rsid w:val="F7FF0781"/>
    <w:rsid w:val="FBEFE5A9"/>
    <w:rsid w:val="FDBD93AB"/>
    <w:rsid w:val="FF5F70EB"/>
    <w:rsid w:val="FF9F850B"/>
    <w:rsid w:val="FF9FAFF8"/>
    <w:rsid w:val="FFE7FA6F"/>
    <w:rsid w:val="0001303B"/>
    <w:rsid w:val="0003166F"/>
    <w:rsid w:val="00090BA9"/>
    <w:rsid w:val="00096E45"/>
    <w:rsid w:val="000A185D"/>
    <w:rsid w:val="000B55EA"/>
    <w:rsid w:val="000D1745"/>
    <w:rsid w:val="000D1B77"/>
    <w:rsid w:val="000D495F"/>
    <w:rsid w:val="000E7132"/>
    <w:rsid w:val="000E73FB"/>
    <w:rsid w:val="000F7D12"/>
    <w:rsid w:val="0010472B"/>
    <w:rsid w:val="00145755"/>
    <w:rsid w:val="001541EE"/>
    <w:rsid w:val="00157A64"/>
    <w:rsid w:val="00157F38"/>
    <w:rsid w:val="00186944"/>
    <w:rsid w:val="00197A2A"/>
    <w:rsid w:val="001B1DDF"/>
    <w:rsid w:val="001B2283"/>
    <w:rsid w:val="001B309E"/>
    <w:rsid w:val="001F401D"/>
    <w:rsid w:val="0021377F"/>
    <w:rsid w:val="00264DF8"/>
    <w:rsid w:val="002B2AFC"/>
    <w:rsid w:val="002F3FDE"/>
    <w:rsid w:val="00305AA2"/>
    <w:rsid w:val="00312E53"/>
    <w:rsid w:val="00317682"/>
    <w:rsid w:val="00323949"/>
    <w:rsid w:val="003250AE"/>
    <w:rsid w:val="00354DCF"/>
    <w:rsid w:val="0036721B"/>
    <w:rsid w:val="00374367"/>
    <w:rsid w:val="003955B4"/>
    <w:rsid w:val="003A3B62"/>
    <w:rsid w:val="003E2D7D"/>
    <w:rsid w:val="00422C31"/>
    <w:rsid w:val="00430521"/>
    <w:rsid w:val="004460B4"/>
    <w:rsid w:val="00454DD7"/>
    <w:rsid w:val="004821A0"/>
    <w:rsid w:val="00494362"/>
    <w:rsid w:val="004B60D2"/>
    <w:rsid w:val="004B61D1"/>
    <w:rsid w:val="004C4A03"/>
    <w:rsid w:val="004F0516"/>
    <w:rsid w:val="00513D87"/>
    <w:rsid w:val="00530E4F"/>
    <w:rsid w:val="005420B1"/>
    <w:rsid w:val="00571BF7"/>
    <w:rsid w:val="00572CCB"/>
    <w:rsid w:val="00585F0E"/>
    <w:rsid w:val="005974C4"/>
    <w:rsid w:val="005A5FAB"/>
    <w:rsid w:val="005D27F1"/>
    <w:rsid w:val="005D4E6C"/>
    <w:rsid w:val="00611D98"/>
    <w:rsid w:val="00611E0F"/>
    <w:rsid w:val="006243BA"/>
    <w:rsid w:val="00626258"/>
    <w:rsid w:val="00665BFB"/>
    <w:rsid w:val="00676937"/>
    <w:rsid w:val="006822C0"/>
    <w:rsid w:val="00695EE6"/>
    <w:rsid w:val="006A146F"/>
    <w:rsid w:val="006B5C95"/>
    <w:rsid w:val="006C59D3"/>
    <w:rsid w:val="006C78C2"/>
    <w:rsid w:val="00715A61"/>
    <w:rsid w:val="00740A64"/>
    <w:rsid w:val="00754201"/>
    <w:rsid w:val="007614CE"/>
    <w:rsid w:val="00764486"/>
    <w:rsid w:val="00786BEB"/>
    <w:rsid w:val="007D12BB"/>
    <w:rsid w:val="007F495A"/>
    <w:rsid w:val="007F7535"/>
    <w:rsid w:val="0080257C"/>
    <w:rsid w:val="00816168"/>
    <w:rsid w:val="00817BA3"/>
    <w:rsid w:val="0085710C"/>
    <w:rsid w:val="008713DC"/>
    <w:rsid w:val="008905FE"/>
    <w:rsid w:val="008B2D7A"/>
    <w:rsid w:val="008F321B"/>
    <w:rsid w:val="0093107E"/>
    <w:rsid w:val="00952693"/>
    <w:rsid w:val="00986D13"/>
    <w:rsid w:val="009A0652"/>
    <w:rsid w:val="009C3416"/>
    <w:rsid w:val="00A529BE"/>
    <w:rsid w:val="00A55838"/>
    <w:rsid w:val="00A75FA8"/>
    <w:rsid w:val="00A92B2A"/>
    <w:rsid w:val="00B1079D"/>
    <w:rsid w:val="00B15B96"/>
    <w:rsid w:val="00B33A6F"/>
    <w:rsid w:val="00B34F5A"/>
    <w:rsid w:val="00B60143"/>
    <w:rsid w:val="00B65C18"/>
    <w:rsid w:val="00B66E41"/>
    <w:rsid w:val="00B82492"/>
    <w:rsid w:val="00B91D13"/>
    <w:rsid w:val="00BB53BB"/>
    <w:rsid w:val="00BE1D3D"/>
    <w:rsid w:val="00BF7E17"/>
    <w:rsid w:val="00C22300"/>
    <w:rsid w:val="00C42371"/>
    <w:rsid w:val="00C53ED4"/>
    <w:rsid w:val="00C54AD4"/>
    <w:rsid w:val="00C87BEE"/>
    <w:rsid w:val="00CA44A7"/>
    <w:rsid w:val="00CC3A08"/>
    <w:rsid w:val="00CD4B46"/>
    <w:rsid w:val="00D30540"/>
    <w:rsid w:val="00D46FD2"/>
    <w:rsid w:val="00D55E6C"/>
    <w:rsid w:val="00D6527A"/>
    <w:rsid w:val="00D809C9"/>
    <w:rsid w:val="00DE7B66"/>
    <w:rsid w:val="00DF1C4F"/>
    <w:rsid w:val="00E07B69"/>
    <w:rsid w:val="00E3552A"/>
    <w:rsid w:val="00E374DF"/>
    <w:rsid w:val="00E547B0"/>
    <w:rsid w:val="00E55D96"/>
    <w:rsid w:val="00E70C08"/>
    <w:rsid w:val="00E71F90"/>
    <w:rsid w:val="00E763A6"/>
    <w:rsid w:val="00EA3409"/>
    <w:rsid w:val="00EB00A6"/>
    <w:rsid w:val="00EB0444"/>
    <w:rsid w:val="00EC0D0B"/>
    <w:rsid w:val="00EC3B38"/>
    <w:rsid w:val="00ED489C"/>
    <w:rsid w:val="00F0542C"/>
    <w:rsid w:val="00F06579"/>
    <w:rsid w:val="00F272EF"/>
    <w:rsid w:val="00F45984"/>
    <w:rsid w:val="00F54D5B"/>
    <w:rsid w:val="00F917C6"/>
    <w:rsid w:val="00FB0C1E"/>
    <w:rsid w:val="01933CA1"/>
    <w:rsid w:val="02CA5022"/>
    <w:rsid w:val="033546D2"/>
    <w:rsid w:val="04506123"/>
    <w:rsid w:val="045A6A33"/>
    <w:rsid w:val="05534A4C"/>
    <w:rsid w:val="05AA7659"/>
    <w:rsid w:val="05DD6BAF"/>
    <w:rsid w:val="06190F92"/>
    <w:rsid w:val="06840641"/>
    <w:rsid w:val="072A2307"/>
    <w:rsid w:val="07F12D96"/>
    <w:rsid w:val="08452820"/>
    <w:rsid w:val="0A247833"/>
    <w:rsid w:val="0A4C18F1"/>
    <w:rsid w:val="0A611896"/>
    <w:rsid w:val="0AB2039C"/>
    <w:rsid w:val="0B0E5232"/>
    <w:rsid w:val="0B136931"/>
    <w:rsid w:val="0B9A2898"/>
    <w:rsid w:val="0BB856CB"/>
    <w:rsid w:val="0C7D2E8A"/>
    <w:rsid w:val="0D8039B2"/>
    <w:rsid w:val="0E1806AD"/>
    <w:rsid w:val="0E752FC5"/>
    <w:rsid w:val="0EFD1C24"/>
    <w:rsid w:val="0FBA585B"/>
    <w:rsid w:val="10B254BC"/>
    <w:rsid w:val="11524677"/>
    <w:rsid w:val="115455FC"/>
    <w:rsid w:val="117016A9"/>
    <w:rsid w:val="124064FE"/>
    <w:rsid w:val="12722550"/>
    <w:rsid w:val="128B5679"/>
    <w:rsid w:val="13706BF0"/>
    <w:rsid w:val="13A36145"/>
    <w:rsid w:val="14FF6402"/>
    <w:rsid w:val="15BB0D33"/>
    <w:rsid w:val="15C56089"/>
    <w:rsid w:val="16714FDF"/>
    <w:rsid w:val="17155AED"/>
    <w:rsid w:val="173F6931"/>
    <w:rsid w:val="17714B81"/>
    <w:rsid w:val="1812470B"/>
    <w:rsid w:val="182B2817"/>
    <w:rsid w:val="18AB3604"/>
    <w:rsid w:val="19885571"/>
    <w:rsid w:val="1A4B0B32"/>
    <w:rsid w:val="1A7032F0"/>
    <w:rsid w:val="1B0537E4"/>
    <w:rsid w:val="1B201E0F"/>
    <w:rsid w:val="1BA33659"/>
    <w:rsid w:val="1BE069CA"/>
    <w:rsid w:val="1C454170"/>
    <w:rsid w:val="1C525A04"/>
    <w:rsid w:val="1C9C4B7F"/>
    <w:rsid w:val="1DB033C2"/>
    <w:rsid w:val="1E3A3326"/>
    <w:rsid w:val="1E8F4FAF"/>
    <w:rsid w:val="1FA4037A"/>
    <w:rsid w:val="1FB335DB"/>
    <w:rsid w:val="1FFD2C7E"/>
    <w:rsid w:val="2056239C"/>
    <w:rsid w:val="210202B6"/>
    <w:rsid w:val="21053439"/>
    <w:rsid w:val="228E7A3D"/>
    <w:rsid w:val="236A19AA"/>
    <w:rsid w:val="24D06841"/>
    <w:rsid w:val="26035DEB"/>
    <w:rsid w:val="26C848AF"/>
    <w:rsid w:val="26DE0FD1"/>
    <w:rsid w:val="2723156B"/>
    <w:rsid w:val="276B793B"/>
    <w:rsid w:val="27A60A1A"/>
    <w:rsid w:val="284C4A2B"/>
    <w:rsid w:val="289013FD"/>
    <w:rsid w:val="28F21BB7"/>
    <w:rsid w:val="2967011C"/>
    <w:rsid w:val="2ADF27E6"/>
    <w:rsid w:val="2B6B7E4B"/>
    <w:rsid w:val="2B7B6DE1"/>
    <w:rsid w:val="2C1063DB"/>
    <w:rsid w:val="2C187F64"/>
    <w:rsid w:val="2C701C77"/>
    <w:rsid w:val="2C734DFA"/>
    <w:rsid w:val="2C88731E"/>
    <w:rsid w:val="2CAC29FB"/>
    <w:rsid w:val="2E2547C1"/>
    <w:rsid w:val="2E3A4766"/>
    <w:rsid w:val="2EC7564F"/>
    <w:rsid w:val="2FFC7C4A"/>
    <w:rsid w:val="32373CF1"/>
    <w:rsid w:val="343E2DC2"/>
    <w:rsid w:val="348D41C6"/>
    <w:rsid w:val="34B5044F"/>
    <w:rsid w:val="3553070C"/>
    <w:rsid w:val="368D390B"/>
    <w:rsid w:val="36F76E98"/>
    <w:rsid w:val="36FE0747"/>
    <w:rsid w:val="379F7EE6"/>
    <w:rsid w:val="37B75977"/>
    <w:rsid w:val="37DC2334"/>
    <w:rsid w:val="38134A0C"/>
    <w:rsid w:val="38332D42"/>
    <w:rsid w:val="38972A67"/>
    <w:rsid w:val="38EB1E2F"/>
    <w:rsid w:val="392C2F5A"/>
    <w:rsid w:val="39810466"/>
    <w:rsid w:val="39BD6FC6"/>
    <w:rsid w:val="39FB0186"/>
    <w:rsid w:val="3A3F1B1E"/>
    <w:rsid w:val="3AF6384B"/>
    <w:rsid w:val="3B1F6C0D"/>
    <w:rsid w:val="3B5206E1"/>
    <w:rsid w:val="3BC83BA3"/>
    <w:rsid w:val="3BD16A31"/>
    <w:rsid w:val="3BDF57D8"/>
    <w:rsid w:val="3BEA4019"/>
    <w:rsid w:val="3C4B08F9"/>
    <w:rsid w:val="3CF81D16"/>
    <w:rsid w:val="3D274DE4"/>
    <w:rsid w:val="3D515C28"/>
    <w:rsid w:val="3D962E9A"/>
    <w:rsid w:val="3E235F81"/>
    <w:rsid w:val="3E6469EA"/>
    <w:rsid w:val="3EFA2761"/>
    <w:rsid w:val="3F075DFF"/>
    <w:rsid w:val="3F4263D8"/>
    <w:rsid w:val="3F6C28A0"/>
    <w:rsid w:val="3F7F4B66"/>
    <w:rsid w:val="3FB83E19"/>
    <w:rsid w:val="3FCF3A3E"/>
    <w:rsid w:val="3FEF0869"/>
    <w:rsid w:val="40741FCD"/>
    <w:rsid w:val="408753EB"/>
    <w:rsid w:val="40877969"/>
    <w:rsid w:val="40CA7159"/>
    <w:rsid w:val="4125656E"/>
    <w:rsid w:val="41E522CD"/>
    <w:rsid w:val="424D7F9F"/>
    <w:rsid w:val="42860734"/>
    <w:rsid w:val="42916AC5"/>
    <w:rsid w:val="42BC538A"/>
    <w:rsid w:val="43661FA0"/>
    <w:rsid w:val="43B37EA1"/>
    <w:rsid w:val="44043123"/>
    <w:rsid w:val="442330A1"/>
    <w:rsid w:val="44531FA9"/>
    <w:rsid w:val="44DD6689"/>
    <w:rsid w:val="44ED30A1"/>
    <w:rsid w:val="46002126"/>
    <w:rsid w:val="46130905"/>
    <w:rsid w:val="466D2298"/>
    <w:rsid w:val="46CEE3DF"/>
    <w:rsid w:val="49441A41"/>
    <w:rsid w:val="496557F9"/>
    <w:rsid w:val="4A9C5875"/>
    <w:rsid w:val="4B282EDB"/>
    <w:rsid w:val="4B80136B"/>
    <w:rsid w:val="4C552648"/>
    <w:rsid w:val="4CB93CCC"/>
    <w:rsid w:val="4D4A1C5C"/>
    <w:rsid w:val="4DA100EC"/>
    <w:rsid w:val="4DC360A2"/>
    <w:rsid w:val="4E1103A0"/>
    <w:rsid w:val="4ED82367"/>
    <w:rsid w:val="4F5F1909"/>
    <w:rsid w:val="4FFF1A1C"/>
    <w:rsid w:val="51226A29"/>
    <w:rsid w:val="514F4075"/>
    <w:rsid w:val="51D51D50"/>
    <w:rsid w:val="52DE0004"/>
    <w:rsid w:val="53E10B2B"/>
    <w:rsid w:val="549902D9"/>
    <w:rsid w:val="556E15B6"/>
    <w:rsid w:val="55AF7E22"/>
    <w:rsid w:val="56486D1B"/>
    <w:rsid w:val="56C51B68"/>
    <w:rsid w:val="56F34C36"/>
    <w:rsid w:val="5763076D"/>
    <w:rsid w:val="579A67F6"/>
    <w:rsid w:val="5843585C"/>
    <w:rsid w:val="58ED49F0"/>
    <w:rsid w:val="595D3DAB"/>
    <w:rsid w:val="59F82547"/>
    <w:rsid w:val="5B501C5C"/>
    <w:rsid w:val="5B900847"/>
    <w:rsid w:val="5C27423E"/>
    <w:rsid w:val="5C3C0960"/>
    <w:rsid w:val="5C730D26"/>
    <w:rsid w:val="5C8B3F62"/>
    <w:rsid w:val="5D437E8D"/>
    <w:rsid w:val="5DB9023F"/>
    <w:rsid w:val="5DE6B22A"/>
    <w:rsid w:val="5E014DC8"/>
    <w:rsid w:val="5EA51BA2"/>
    <w:rsid w:val="5EAC2CE3"/>
    <w:rsid w:val="5F0C077E"/>
    <w:rsid w:val="5F6D1A9C"/>
    <w:rsid w:val="5FA131F0"/>
    <w:rsid w:val="603E4373"/>
    <w:rsid w:val="60642034"/>
    <w:rsid w:val="60FC5A2B"/>
    <w:rsid w:val="610253B6"/>
    <w:rsid w:val="61107F4E"/>
    <w:rsid w:val="61A23C3A"/>
    <w:rsid w:val="61E47F27"/>
    <w:rsid w:val="620174D7"/>
    <w:rsid w:val="62870FF8"/>
    <w:rsid w:val="62B7402F"/>
    <w:rsid w:val="62D77FFB"/>
    <w:rsid w:val="64677C45"/>
    <w:rsid w:val="656E29F6"/>
    <w:rsid w:val="660718F0"/>
    <w:rsid w:val="673954E5"/>
    <w:rsid w:val="6793017D"/>
    <w:rsid w:val="67D853EE"/>
    <w:rsid w:val="68577EBB"/>
    <w:rsid w:val="68696EDC"/>
    <w:rsid w:val="687C00FB"/>
    <w:rsid w:val="69A1245C"/>
    <w:rsid w:val="69B5367B"/>
    <w:rsid w:val="69FCA254"/>
    <w:rsid w:val="6ACE6346"/>
    <w:rsid w:val="6AE67270"/>
    <w:rsid w:val="6B4C2497"/>
    <w:rsid w:val="6C71653F"/>
    <w:rsid w:val="6CF51A8E"/>
    <w:rsid w:val="6D9248D0"/>
    <w:rsid w:val="6DFC0249"/>
    <w:rsid w:val="6E182D60"/>
    <w:rsid w:val="6ECC3352"/>
    <w:rsid w:val="702E2F9A"/>
    <w:rsid w:val="703F3234"/>
    <w:rsid w:val="706E693E"/>
    <w:rsid w:val="70C04A87"/>
    <w:rsid w:val="70CB089A"/>
    <w:rsid w:val="70E33D42"/>
    <w:rsid w:val="729D1E1A"/>
    <w:rsid w:val="731A13E3"/>
    <w:rsid w:val="736116A6"/>
    <w:rsid w:val="73C43DFB"/>
    <w:rsid w:val="73F23645"/>
    <w:rsid w:val="73FADAEA"/>
    <w:rsid w:val="7492574D"/>
    <w:rsid w:val="75026D05"/>
    <w:rsid w:val="759D6F04"/>
    <w:rsid w:val="768B0D8B"/>
    <w:rsid w:val="76BB18DA"/>
    <w:rsid w:val="7762336C"/>
    <w:rsid w:val="777D1000"/>
    <w:rsid w:val="77E9454A"/>
    <w:rsid w:val="78936F61"/>
    <w:rsid w:val="78B72619"/>
    <w:rsid w:val="79113FAC"/>
    <w:rsid w:val="79291653"/>
    <w:rsid w:val="798B16F8"/>
    <w:rsid w:val="7A5D1A50"/>
    <w:rsid w:val="7AE42AFD"/>
    <w:rsid w:val="7AF244C2"/>
    <w:rsid w:val="7C12239B"/>
    <w:rsid w:val="7C536688"/>
    <w:rsid w:val="7CC0123A"/>
    <w:rsid w:val="7CD5008F"/>
    <w:rsid w:val="7DF8A59B"/>
    <w:rsid w:val="7DFDD4C3"/>
    <w:rsid w:val="7E4D1CC6"/>
    <w:rsid w:val="7E6F81A7"/>
    <w:rsid w:val="7F0C0DFF"/>
    <w:rsid w:val="7F2F6A35"/>
    <w:rsid w:val="7FA781DA"/>
    <w:rsid w:val="7FF24575"/>
    <w:rsid w:val="7FF3826B"/>
    <w:rsid w:val="7FF5667F"/>
    <w:rsid w:val="7FFF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19B64E3C-E62C-426B-9BAC-28242E5C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等线" w:eastAsia="等线" w:hAnsi="等线"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nhideWhenUsed/>
    <w:qFormat/>
    <w:pPr>
      <w:widowControl/>
      <w:spacing w:before="100" w:beforeAutospacing="1" w:after="100" w:afterAutospacing="1"/>
      <w:jc w:val="left"/>
    </w:pPr>
    <w:rPr>
      <w:rFonts w:ascii="宋体" w:eastAsia="宋体" w:hAnsi="宋体" w:cs="宋体"/>
      <w:kern w:val="0"/>
      <w:sz w:val="24"/>
    </w:rPr>
  </w:style>
  <w:style w:type="paragraph" w:styleId="a7">
    <w:name w:val="annotation subject"/>
    <w:basedOn w:val="a3"/>
    <w:next w:val="a3"/>
    <w:link w:val="Char2"/>
    <w:autoRedefine/>
    <w:uiPriority w:val="99"/>
    <w:unhideWhenUsed/>
    <w:qFormat/>
    <w:rPr>
      <w:b/>
      <w:bCs/>
    </w:rPr>
  </w:style>
  <w:style w:type="character" w:styleId="a8">
    <w:name w:val="page number"/>
    <w:basedOn w:val="a0"/>
    <w:autoRedefine/>
    <w:unhideWhenUsed/>
    <w:qFormat/>
  </w:style>
  <w:style w:type="character" w:styleId="a9">
    <w:name w:val="Hyperlink"/>
    <w:basedOn w:val="a0"/>
    <w:autoRedefine/>
    <w:uiPriority w:val="99"/>
    <w:unhideWhenUsed/>
    <w:qFormat/>
    <w:rPr>
      <w:color w:val="0563C1"/>
      <w:u w:val="single"/>
    </w:rPr>
  </w:style>
  <w:style w:type="character" w:styleId="aa">
    <w:name w:val="annotation reference"/>
    <w:basedOn w:val="a0"/>
    <w:autoRedefine/>
    <w:uiPriority w:val="99"/>
    <w:unhideWhenUsed/>
    <w:qFormat/>
    <w:rPr>
      <w:sz w:val="21"/>
      <w:szCs w:val="21"/>
    </w:rPr>
  </w:style>
  <w:style w:type="paragraph" w:customStyle="1" w:styleId="1">
    <w:name w:val="修订1"/>
    <w:autoRedefine/>
    <w:hidden/>
    <w:uiPriority w:val="99"/>
    <w:semiHidden/>
    <w:qFormat/>
    <w:rPr>
      <w:rFonts w:ascii="等线" w:eastAsia="等线" w:hAnsi="等线" w:cs="黑体"/>
      <w:kern w:val="2"/>
      <w:sz w:val="21"/>
      <w:szCs w:val="24"/>
    </w:rPr>
  </w:style>
  <w:style w:type="paragraph" w:customStyle="1" w:styleId="2">
    <w:name w:val="修订2"/>
    <w:autoRedefine/>
    <w:hidden/>
    <w:uiPriority w:val="99"/>
    <w:semiHidden/>
    <w:qFormat/>
    <w:rPr>
      <w:rFonts w:ascii="等线" w:eastAsia="等线" w:hAnsi="等线" w:cs="黑体"/>
      <w:kern w:val="2"/>
      <w:sz w:val="21"/>
      <w:szCs w:val="24"/>
    </w:rPr>
  </w:style>
  <w:style w:type="paragraph" w:customStyle="1" w:styleId="10">
    <w:name w:val="列表段落1"/>
    <w:basedOn w:val="a"/>
    <w:autoRedefine/>
    <w:uiPriority w:val="34"/>
    <w:qFormat/>
    <w:pPr>
      <w:ind w:firstLineChars="200" w:firstLine="420"/>
    </w:pPr>
  </w:style>
  <w:style w:type="paragraph" w:customStyle="1" w:styleId="11">
    <w:name w:val="列出段落1"/>
    <w:basedOn w:val="a"/>
    <w:autoRedefine/>
    <w:uiPriority w:val="34"/>
    <w:qFormat/>
    <w:pPr>
      <w:ind w:firstLineChars="200" w:firstLine="420"/>
    </w:pPr>
  </w:style>
  <w:style w:type="character" w:customStyle="1" w:styleId="12">
    <w:name w:val="未处理的提及1"/>
    <w:basedOn w:val="a0"/>
    <w:autoRedefine/>
    <w:uiPriority w:val="99"/>
    <w:unhideWhenUsed/>
    <w:qFormat/>
    <w:rPr>
      <w:color w:val="605E5C"/>
      <w:shd w:val="clear" w:color="auto" w:fill="E1DFDD"/>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文字 Char"/>
    <w:basedOn w:val="a0"/>
    <w:link w:val="a3"/>
    <w:autoRedefine/>
    <w:uiPriority w:val="99"/>
    <w:semiHidden/>
    <w:qFormat/>
    <w:rPr>
      <w:kern w:val="2"/>
      <w:sz w:val="21"/>
      <w:szCs w:val="24"/>
    </w:rPr>
  </w:style>
  <w:style w:type="character" w:customStyle="1" w:styleId="Char2">
    <w:name w:val="批注主题 Char"/>
    <w:basedOn w:val="Char"/>
    <w:link w:val="a7"/>
    <w:autoRedefine/>
    <w:uiPriority w:val="99"/>
    <w:semiHidden/>
    <w:qFormat/>
    <w:rPr>
      <w:b/>
      <w:bCs/>
      <w:kern w:val="2"/>
      <w:sz w:val="21"/>
      <w:szCs w:val="24"/>
    </w:rPr>
  </w:style>
  <w:style w:type="character" w:customStyle="1" w:styleId="NormalCharacter">
    <w:name w:val="NormalCharacter"/>
    <w:autoRedefine/>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8</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2022年上海市曹杨中学招收区级优秀体育学生</dc:title>
  <dc:creator>Zhou ChenDi</dc:creator>
  <cp:lastModifiedBy>Microsoft 帐户</cp:lastModifiedBy>
  <cp:revision>10</cp:revision>
  <dcterms:created xsi:type="dcterms:W3CDTF">2024-03-26T22:40:00Z</dcterms:created>
  <dcterms:modified xsi:type="dcterms:W3CDTF">2024-04-01T06:21:00Z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636D0AFE882CA8A288BD0466123CD1D5_43</vt:lpwstr>
  </property>
</Properties>
</file>