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中小学教师职业道德规范</w:t>
      </w:r>
    </w:p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（2008年修订）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sz w:val="24"/>
          <w:szCs w:val="24"/>
        </w:rPr>
        <w:t>一、爱国守法。热爱祖国，热爱人民，拥护中国共产党领导，拥护社会主义。全面贯彻国家教育方针，自觉遵守教育法律法规，依法履行教师职责权利。不得有违背党和国家方针政策的言行。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二、爱岗敬业。忠诚于人民教育事业，志存高远，勤恳敬业，甘为人梯，乐于奉献。对工作高度负责，认真备课上课，认真批改作业，认真辅导学生。不得敷衍塞责。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三、关爱学生。关心爱护全体学生，尊重学生人格，平等公正对待学生。对学生严慈相济，做学生良师益友。保护学生安全，关心学生健康，维护学生权益。不讽刺、挖苦、歧视学生，不体罚或变相体罚学生。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四、教书育人。遵循教育规律，实施素质教育。循循善诱，诲人不倦，因材施教。培养学生良好品行，激发学生创新精神，促进学生全面发展。不以分数作为评价学生的唯一标准。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为人师表。坚守高尚情操，知荣明耻，严于律己，以身作则。衣着得体，语言规范，举止文明。关心集体，团结协作，尊重同事，尊重家长。作风正派，廉洁奉公。自觉抵制有偿家教，不利用职务之便谋取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六、终身学习。崇尚科学精神，树立终身学习理念，拓宽知识视野，更新知识结构。潜心钻研业务，勇于探索创新，不断提高专业素养和教育教学水平。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E3C8F"/>
    <w:rsid w:val="036D5813"/>
    <w:rsid w:val="4FAE3C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2017-04-19T00:30:00Z</dcterms:created>
  <dc:creator>admin</dc:creator>
  <cp:lastModifiedBy>admin</cp:lastModifiedBy>
  <dcterms:modified xsi:type="dcterms:W3CDTF">2017-04-19T00:38:05Z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