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color w:val="000000" w:themeColor="text1"/>
          <w:kern w:val="0"/>
          <w:sz w:val="44"/>
          <w:szCs w:val="44"/>
        </w:rPr>
        <w:t>上海市曹杨中学党员承诺书</w:t>
      </w:r>
    </w:p>
    <w:p>
      <w:pPr>
        <w:spacing w:line="520" w:lineRule="exact"/>
        <w:jc w:val="center"/>
        <w:rPr>
          <w:rFonts w:cs="宋体" w:asciiTheme="majorEastAsia" w:hAnsiTheme="majorEastAsia" w:eastAsiaTheme="majorEastAsia"/>
          <w:b/>
          <w:color w:val="000000" w:themeColor="text1"/>
          <w:kern w:val="0"/>
          <w:sz w:val="36"/>
          <w:szCs w:val="36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我承诺：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1.自觉遵守党章，严格执行党的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政治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、组织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、廉洁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、群众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、工作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>
        <w:rPr>
          <w:rFonts w:ascii="仿宋" w:hAnsi="仿宋" w:eastAsia="仿宋" w:cs="Arial"/>
          <w:color w:val="000000" w:themeColor="text1"/>
          <w:sz w:val="32"/>
          <w:szCs w:val="32"/>
          <w:shd w:val="clear" w:color="auto" w:fill="FFFFFF"/>
        </w:rPr>
        <w:t>生活</w:t>
      </w:r>
      <w:r>
        <w:rPr>
          <w:rStyle w:val="3"/>
          <w:rFonts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>
        <w:rPr>
          <w:rStyle w:val="3"/>
          <w:rFonts w:hint="eastAsia" w:ascii="仿宋" w:hAnsi="仿宋" w:eastAsia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履行各项党员义务，努力做合格党员。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2.认真学习党的十九大精神，深刻领会习近平新时代中国特色社会主义思想，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在思想上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政治上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、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行动上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与</w:t>
      </w:r>
      <w:r>
        <w:rPr>
          <w:rFonts w:ascii="仿宋" w:hAnsi="仿宋" w:eastAsia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3.立足本职岗位，勤勉履职尽责，争创一流工作业绩，为培育优秀曹杨学子，为推进特色高中建设，为传承与弘扬学校的赤子文化，贡献智慧和力量。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4.严格遵守学校规章和师德规范，不在校外培训机构兼职，不进行有偿家教，以一言一行树立人民教师良好形象，努力做学生心目中的好老师。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5.积极完成党组织交付的任务，落实“三必联”，推进党支部实事项目，在志愿服务、义务献血、创建文明校园和文明城区等公益活动中，甘于奉献，作出表率。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6.在日常工作中认真学习、贯彻和落实党的精神，发挥党员教师的先锋模范带头作用，认真工作，做好班级的管理工作和本学科教学工作。</w:t>
      </w: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</w:p>
    <w:p>
      <w:pPr>
        <w:spacing w:line="520" w:lineRule="exact"/>
        <w:ind w:firstLine="4800" w:firstLineChars="150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承诺人：</w:t>
      </w: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  <w:lang w:eastAsia="zh-CN"/>
        </w:rPr>
        <w:t>李梦媛</w:t>
      </w:r>
      <w:bookmarkStart w:id="0" w:name="_GoBack"/>
      <w:bookmarkEnd w:id="0"/>
    </w:p>
    <w:p>
      <w:pPr>
        <w:spacing w:line="520" w:lineRule="exact"/>
        <w:ind w:firstLine="5280" w:firstLineChars="1650"/>
        <w:rPr>
          <w:rFonts w:ascii="仿宋" w:hAnsi="仿宋" w:eastAsia="仿宋" w:cs="宋体"/>
          <w:color w:val="000000" w:themeColor="text1"/>
          <w:kern w:val="0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kern w:val="0"/>
          <w:sz w:val="32"/>
          <w:szCs w:val="32"/>
        </w:rPr>
        <w:t>2018年 3 月 11 日</w:t>
      </w:r>
    </w:p>
    <w:sectPr>
      <w:pgSz w:w="11906" w:h="16838"/>
      <w:pgMar w:top="1701" w:right="141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D4BFA"/>
    <w:rsid w:val="000D4BFA"/>
    <w:rsid w:val="001743FA"/>
    <w:rsid w:val="002424E6"/>
    <w:rsid w:val="00247F30"/>
    <w:rsid w:val="003B0972"/>
    <w:rsid w:val="003D496E"/>
    <w:rsid w:val="005027F6"/>
    <w:rsid w:val="005965E3"/>
    <w:rsid w:val="007370BA"/>
    <w:rsid w:val="00A228A2"/>
    <w:rsid w:val="00B1308D"/>
    <w:rsid w:val="00C00B8E"/>
    <w:rsid w:val="00E04B4D"/>
    <w:rsid w:val="6505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20"/>
    <w:rPr>
      <w:i/>
      <w:iCs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378</Characters>
  <Lines>3</Lines>
  <Paragraphs>1</Paragraphs>
  <TotalTime>0</TotalTime>
  <ScaleCrop>false</ScaleCrop>
  <LinksUpToDate>false</LinksUpToDate>
  <CharactersWithSpaces>443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2018-02-25T12:36:00Z</dcterms:created>
  <dc:creator>Administrator</dc:creator>
  <cp:lastModifiedBy>zinnia</cp:lastModifiedBy>
  <dcterms:modified xsi:type="dcterms:W3CDTF">2018-03-14T02:35:09Z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